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D32" w:rsidRDefault="00930D32" w:rsidP="00DE5640">
      <w:pPr>
        <w:widowControl w:val="0"/>
        <w:autoSpaceDE w:val="0"/>
        <w:autoSpaceDN w:val="0"/>
        <w:adjustRightInd w:val="0"/>
        <w:jc w:val="center"/>
        <w:rPr>
          <w:rFonts w:ascii="Calibri" w:hAnsi="Calibri" w:cs="Helvetica"/>
          <w:b/>
          <w:sz w:val="32"/>
          <w:szCs w:val="32"/>
        </w:rPr>
      </w:pPr>
    </w:p>
    <w:p w:rsidR="00DE5640" w:rsidRDefault="00DE5640" w:rsidP="00DE5640">
      <w:pPr>
        <w:widowControl w:val="0"/>
        <w:autoSpaceDE w:val="0"/>
        <w:autoSpaceDN w:val="0"/>
        <w:adjustRightInd w:val="0"/>
        <w:jc w:val="center"/>
        <w:rPr>
          <w:rFonts w:ascii="Calibri" w:hAnsi="Calibri" w:cs="Helvetica"/>
          <w:b/>
          <w:sz w:val="32"/>
          <w:szCs w:val="32"/>
        </w:rPr>
      </w:pPr>
      <w:r>
        <w:rPr>
          <w:rFonts w:ascii="Calibri" w:hAnsi="Calibri" w:cs="Helvetica"/>
          <w:b/>
          <w:sz w:val="32"/>
          <w:szCs w:val="32"/>
        </w:rPr>
        <w:t>Story Driven – Evidence Based – Extraordinary Results</w:t>
      </w:r>
    </w:p>
    <w:p w:rsidR="00DE5640" w:rsidRPr="003C2A5E" w:rsidRDefault="00DE5640" w:rsidP="00DE5640">
      <w:pPr>
        <w:widowControl w:val="0"/>
        <w:autoSpaceDE w:val="0"/>
        <w:autoSpaceDN w:val="0"/>
        <w:adjustRightInd w:val="0"/>
        <w:jc w:val="center"/>
        <w:rPr>
          <w:rFonts w:ascii="Calibri" w:hAnsi="Calibri" w:cs="Helvetica"/>
          <w:b/>
          <w:sz w:val="40"/>
          <w:szCs w:val="40"/>
        </w:rPr>
      </w:pPr>
      <w:r w:rsidRPr="003C2A5E">
        <w:rPr>
          <w:rFonts w:ascii="Calibri" w:hAnsi="Calibri" w:cs="Helvetica"/>
          <w:b/>
          <w:sz w:val="40"/>
          <w:szCs w:val="40"/>
        </w:rPr>
        <w:t>28-8: The Power of Teamwork</w:t>
      </w:r>
    </w:p>
    <w:p w:rsidR="00E76D02" w:rsidRDefault="00E76D02" w:rsidP="001404F5">
      <w:pPr>
        <w:jc w:val="both"/>
        <w:rPr>
          <w:sz w:val="28"/>
          <w:szCs w:val="28"/>
        </w:rPr>
      </w:pPr>
      <w:r w:rsidRPr="00EA31DD">
        <w:rPr>
          <w:sz w:val="28"/>
          <w:szCs w:val="28"/>
        </w:rPr>
        <w:t>For 27 days in September of 1972 ice hockey players representing Canada and the Union of Soviet Socialist Republics (</w:t>
      </w:r>
      <w:r w:rsidR="00BD6C25">
        <w:rPr>
          <w:sz w:val="28"/>
          <w:szCs w:val="28"/>
        </w:rPr>
        <w:t>USSR</w:t>
      </w:r>
      <w:r w:rsidRPr="00EA31DD">
        <w:rPr>
          <w:sz w:val="28"/>
          <w:szCs w:val="28"/>
        </w:rPr>
        <w:t>) competed in an eight-game exhibition series.  Known originally as the “Super Series”, over time it became known as the “Summit Series”.</w:t>
      </w:r>
      <w:r>
        <w:rPr>
          <w:sz w:val="28"/>
          <w:szCs w:val="28"/>
        </w:rPr>
        <w:t xml:space="preserve">   </w:t>
      </w:r>
    </w:p>
    <w:p w:rsidR="00DE5640" w:rsidRDefault="00DE5640" w:rsidP="001404F5">
      <w:pPr>
        <w:jc w:val="both"/>
        <w:rPr>
          <w:sz w:val="28"/>
          <w:szCs w:val="28"/>
        </w:rPr>
      </w:pPr>
      <w:r>
        <w:rPr>
          <w:sz w:val="28"/>
          <w:szCs w:val="28"/>
        </w:rPr>
        <w:t xml:space="preserve">Due to international rules which made </w:t>
      </w:r>
      <w:r w:rsidR="001E2107">
        <w:rPr>
          <w:sz w:val="28"/>
          <w:szCs w:val="28"/>
        </w:rPr>
        <w:t xml:space="preserve">National Hockey League </w:t>
      </w:r>
      <w:r>
        <w:rPr>
          <w:sz w:val="28"/>
          <w:szCs w:val="28"/>
        </w:rPr>
        <w:t>professional athletes ineligible to play, t</w:t>
      </w:r>
      <w:r w:rsidRPr="0049271B">
        <w:rPr>
          <w:sz w:val="28"/>
          <w:szCs w:val="28"/>
        </w:rPr>
        <w:t xml:space="preserve">he Soviets had become the dominant team in </w:t>
      </w:r>
      <w:r w:rsidR="001E2107">
        <w:rPr>
          <w:sz w:val="28"/>
          <w:szCs w:val="28"/>
        </w:rPr>
        <w:t xml:space="preserve">amateur </w:t>
      </w:r>
      <w:r w:rsidRPr="0049271B">
        <w:rPr>
          <w:sz w:val="28"/>
          <w:szCs w:val="28"/>
        </w:rPr>
        <w:t>i</w:t>
      </w:r>
      <w:r>
        <w:rPr>
          <w:sz w:val="28"/>
          <w:szCs w:val="28"/>
        </w:rPr>
        <w:t xml:space="preserve">nternational competitions.  </w:t>
      </w:r>
      <w:r w:rsidRPr="0049271B">
        <w:rPr>
          <w:sz w:val="28"/>
          <w:szCs w:val="28"/>
        </w:rPr>
        <w:t>Prior to the Soviet’s rise in hockey, Canad</w:t>
      </w:r>
      <w:r w:rsidR="001E2107">
        <w:rPr>
          <w:sz w:val="28"/>
          <w:szCs w:val="28"/>
        </w:rPr>
        <w:t>ian players</w:t>
      </w:r>
      <w:r w:rsidRPr="0049271B">
        <w:rPr>
          <w:sz w:val="28"/>
          <w:szCs w:val="28"/>
        </w:rPr>
        <w:t xml:space="preserve"> had long dominated the </w:t>
      </w:r>
      <w:r w:rsidR="001E2107">
        <w:rPr>
          <w:sz w:val="28"/>
          <w:szCs w:val="28"/>
        </w:rPr>
        <w:t>NHL in North America</w:t>
      </w:r>
      <w:r>
        <w:rPr>
          <w:sz w:val="28"/>
          <w:szCs w:val="28"/>
        </w:rPr>
        <w:t>.  T</w:t>
      </w:r>
      <w:r w:rsidRPr="0049271B">
        <w:rPr>
          <w:sz w:val="28"/>
          <w:szCs w:val="28"/>
        </w:rPr>
        <w:t>he Summit Series aroused intense feelings of nationalism in both countries.</w:t>
      </w:r>
    </w:p>
    <w:p w:rsidR="00E76D02" w:rsidRPr="00EA31DD" w:rsidRDefault="00E76D02" w:rsidP="001404F5">
      <w:pPr>
        <w:jc w:val="both"/>
        <w:rPr>
          <w:sz w:val="28"/>
          <w:szCs w:val="28"/>
        </w:rPr>
      </w:pPr>
      <w:r>
        <w:rPr>
          <w:sz w:val="28"/>
          <w:szCs w:val="28"/>
        </w:rPr>
        <w:t>F</w:t>
      </w:r>
      <w:r w:rsidRPr="00EA31DD">
        <w:rPr>
          <w:sz w:val="28"/>
          <w:szCs w:val="28"/>
        </w:rPr>
        <w:t>our hockey games were played in Canada in Montreal, Toronto, Winnipeg and Vancouver from September 2</w:t>
      </w:r>
      <w:r w:rsidRPr="00EA31DD">
        <w:rPr>
          <w:sz w:val="28"/>
          <w:szCs w:val="28"/>
          <w:vertAlign w:val="superscript"/>
        </w:rPr>
        <w:t>nd</w:t>
      </w:r>
      <w:r w:rsidRPr="00EA31DD">
        <w:rPr>
          <w:sz w:val="28"/>
          <w:szCs w:val="28"/>
        </w:rPr>
        <w:t xml:space="preserve"> to September 8</w:t>
      </w:r>
      <w:r w:rsidRPr="00EA31DD">
        <w:rPr>
          <w:sz w:val="28"/>
          <w:szCs w:val="28"/>
          <w:vertAlign w:val="superscript"/>
        </w:rPr>
        <w:t>th</w:t>
      </w:r>
      <w:r w:rsidRPr="00EA31DD">
        <w:rPr>
          <w:sz w:val="28"/>
          <w:szCs w:val="28"/>
        </w:rPr>
        <w:t xml:space="preserve">.  The remaining four hockey games of the series were played in </w:t>
      </w:r>
      <w:r w:rsidR="0047480C">
        <w:rPr>
          <w:sz w:val="28"/>
          <w:szCs w:val="28"/>
        </w:rPr>
        <w:t xml:space="preserve">Moscow, </w:t>
      </w:r>
      <w:r w:rsidRPr="00EA31DD">
        <w:rPr>
          <w:sz w:val="28"/>
          <w:szCs w:val="28"/>
        </w:rPr>
        <w:t>Russia from September 22</w:t>
      </w:r>
      <w:r w:rsidRPr="00EA31DD">
        <w:rPr>
          <w:sz w:val="28"/>
          <w:szCs w:val="28"/>
          <w:vertAlign w:val="superscript"/>
        </w:rPr>
        <w:t>nd</w:t>
      </w:r>
      <w:r w:rsidRPr="00EA31DD">
        <w:rPr>
          <w:sz w:val="28"/>
          <w:szCs w:val="28"/>
        </w:rPr>
        <w:t xml:space="preserve"> to September 28</w:t>
      </w:r>
      <w:r w:rsidRPr="00EA31DD">
        <w:rPr>
          <w:sz w:val="28"/>
          <w:szCs w:val="28"/>
          <w:vertAlign w:val="superscript"/>
        </w:rPr>
        <w:t>th</w:t>
      </w:r>
      <w:r w:rsidRPr="00EA31DD">
        <w:rPr>
          <w:sz w:val="28"/>
          <w:szCs w:val="28"/>
        </w:rPr>
        <w:t>.  This was the first competition between the Soviet National Ice Hockey Team and a Canadian team represented by professional players of the National Hockey League</w:t>
      </w:r>
      <w:r w:rsidR="00F739FE">
        <w:rPr>
          <w:sz w:val="28"/>
          <w:szCs w:val="28"/>
        </w:rPr>
        <w:t>,</w:t>
      </w:r>
      <w:r w:rsidRPr="00EA31DD">
        <w:rPr>
          <w:sz w:val="28"/>
          <w:szCs w:val="28"/>
        </w:rPr>
        <w:t xml:space="preserve"> which were known for the </w:t>
      </w:r>
      <w:r>
        <w:rPr>
          <w:sz w:val="28"/>
          <w:szCs w:val="28"/>
        </w:rPr>
        <w:t xml:space="preserve">very </w:t>
      </w:r>
      <w:r w:rsidRPr="00EA31DD">
        <w:rPr>
          <w:sz w:val="28"/>
          <w:szCs w:val="28"/>
        </w:rPr>
        <w:t xml:space="preserve">first time as </w:t>
      </w:r>
      <w:r w:rsidRPr="00740A5C">
        <w:rPr>
          <w:b/>
          <w:sz w:val="28"/>
          <w:szCs w:val="28"/>
        </w:rPr>
        <w:t>“Team Canada”.</w:t>
      </w:r>
    </w:p>
    <w:p w:rsidR="0047480C" w:rsidRDefault="00E76D02" w:rsidP="001404F5">
      <w:pPr>
        <w:jc w:val="both"/>
        <w:rPr>
          <w:sz w:val="28"/>
          <w:szCs w:val="28"/>
        </w:rPr>
      </w:pPr>
      <w:r>
        <w:rPr>
          <w:sz w:val="28"/>
          <w:szCs w:val="28"/>
        </w:rPr>
        <w:t>The eight</w:t>
      </w:r>
      <w:r w:rsidRPr="00EA31DD">
        <w:rPr>
          <w:sz w:val="28"/>
          <w:szCs w:val="28"/>
        </w:rPr>
        <w:t xml:space="preserve">-game series was played over </w:t>
      </w:r>
      <w:r w:rsidR="00BF0973">
        <w:rPr>
          <w:sz w:val="28"/>
          <w:szCs w:val="28"/>
        </w:rPr>
        <w:t>twenty-four 20-</w:t>
      </w:r>
      <w:r w:rsidR="00C00AEB">
        <w:rPr>
          <w:sz w:val="28"/>
          <w:szCs w:val="28"/>
        </w:rPr>
        <w:t xml:space="preserve">minute </w:t>
      </w:r>
      <w:r w:rsidRPr="00EA31DD">
        <w:rPr>
          <w:sz w:val="28"/>
          <w:szCs w:val="28"/>
        </w:rPr>
        <w:t>peri</w:t>
      </w:r>
      <w:r w:rsidR="00BF7847">
        <w:rPr>
          <w:sz w:val="28"/>
          <w:szCs w:val="28"/>
        </w:rPr>
        <w:t>ods of hockey, 1,440 minutes or</w:t>
      </w:r>
      <w:r w:rsidRPr="00EA31DD">
        <w:rPr>
          <w:sz w:val="28"/>
          <w:szCs w:val="28"/>
        </w:rPr>
        <w:t xml:space="preserve"> 28,800 seconds.  The Canadian team were comprised of </w:t>
      </w:r>
      <w:r>
        <w:rPr>
          <w:sz w:val="28"/>
          <w:szCs w:val="28"/>
        </w:rPr>
        <w:t>thirty-five</w:t>
      </w:r>
      <w:r w:rsidRPr="00EA31DD">
        <w:rPr>
          <w:sz w:val="28"/>
          <w:szCs w:val="28"/>
        </w:rPr>
        <w:t xml:space="preserve"> players and </w:t>
      </w:r>
      <w:r>
        <w:rPr>
          <w:sz w:val="28"/>
          <w:szCs w:val="28"/>
        </w:rPr>
        <w:t>two coaches, who were bitter rivals from ten</w:t>
      </w:r>
      <w:r w:rsidRPr="00EA31DD">
        <w:rPr>
          <w:sz w:val="28"/>
          <w:szCs w:val="28"/>
        </w:rPr>
        <w:t xml:space="preserve"> different NHL cultures</w:t>
      </w:r>
      <w:r>
        <w:rPr>
          <w:sz w:val="28"/>
          <w:szCs w:val="28"/>
        </w:rPr>
        <w:t>,</w:t>
      </w:r>
      <w:r w:rsidRPr="00EA31DD">
        <w:rPr>
          <w:sz w:val="28"/>
          <w:szCs w:val="28"/>
        </w:rPr>
        <w:t xml:space="preserve"> which came together durin</w:t>
      </w:r>
      <w:r w:rsidR="002143BE">
        <w:rPr>
          <w:sz w:val="28"/>
          <w:szCs w:val="28"/>
        </w:rPr>
        <w:t xml:space="preserve">g those </w:t>
      </w:r>
      <w:r w:rsidR="00EC4433">
        <w:rPr>
          <w:b/>
          <w:sz w:val="28"/>
          <w:szCs w:val="28"/>
        </w:rPr>
        <w:t>28,800 S</w:t>
      </w:r>
      <w:r w:rsidR="002143BE" w:rsidRPr="00EC4433">
        <w:rPr>
          <w:b/>
          <w:sz w:val="28"/>
          <w:szCs w:val="28"/>
        </w:rPr>
        <w:t>econds</w:t>
      </w:r>
      <w:r w:rsidR="002143BE">
        <w:rPr>
          <w:sz w:val="28"/>
          <w:szCs w:val="28"/>
        </w:rPr>
        <w:t xml:space="preserve"> through </w:t>
      </w:r>
      <w:r w:rsidR="002143BE" w:rsidRPr="002143BE">
        <w:rPr>
          <w:b/>
          <w:sz w:val="28"/>
          <w:szCs w:val="28"/>
        </w:rPr>
        <w:t>T</w:t>
      </w:r>
      <w:r w:rsidRPr="002143BE">
        <w:rPr>
          <w:b/>
          <w:sz w:val="28"/>
          <w:szCs w:val="28"/>
        </w:rPr>
        <w:t>he Power of Teamwork</w:t>
      </w:r>
      <w:r w:rsidRPr="00EA31DD">
        <w:rPr>
          <w:sz w:val="28"/>
          <w:szCs w:val="28"/>
        </w:rPr>
        <w:t xml:space="preserve"> against incredible odds</w:t>
      </w:r>
      <w:r>
        <w:rPr>
          <w:sz w:val="28"/>
          <w:szCs w:val="28"/>
        </w:rPr>
        <w:t xml:space="preserve">. </w:t>
      </w:r>
      <w:r w:rsidR="00DE5640">
        <w:rPr>
          <w:sz w:val="28"/>
          <w:szCs w:val="28"/>
        </w:rPr>
        <w:t xml:space="preserve"> </w:t>
      </w:r>
    </w:p>
    <w:p w:rsidR="00E76D02" w:rsidRDefault="00DE5640" w:rsidP="001404F5">
      <w:pPr>
        <w:jc w:val="both"/>
        <w:rPr>
          <w:sz w:val="28"/>
          <w:szCs w:val="28"/>
        </w:rPr>
      </w:pPr>
      <w:r>
        <w:rPr>
          <w:sz w:val="28"/>
          <w:szCs w:val="28"/>
        </w:rPr>
        <w:t xml:space="preserve">Through gamesmanship the Soviets had positioned themselves to appear as if they were undertaking the series to learn from the NHL professionals when in fact, </w:t>
      </w:r>
      <w:r w:rsidR="002143BE">
        <w:rPr>
          <w:sz w:val="28"/>
          <w:szCs w:val="28"/>
        </w:rPr>
        <w:t>their intensions were to dominate and win the series.</w:t>
      </w:r>
      <w:r w:rsidR="00EC4433">
        <w:rPr>
          <w:sz w:val="28"/>
          <w:szCs w:val="28"/>
        </w:rPr>
        <w:t xml:space="preserve">  The organizational structure of the entire series was orchestrated to favour the Soviets.  The Soviets would have never agreed to the series if they felt they could not win.</w:t>
      </w:r>
    </w:p>
    <w:p w:rsidR="00E76D02" w:rsidRDefault="00E76D02" w:rsidP="001404F5">
      <w:pPr>
        <w:jc w:val="both"/>
        <w:rPr>
          <w:sz w:val="28"/>
          <w:szCs w:val="28"/>
        </w:rPr>
      </w:pPr>
      <w:r w:rsidRPr="00EA31DD">
        <w:rPr>
          <w:sz w:val="28"/>
          <w:szCs w:val="28"/>
        </w:rPr>
        <w:lastRenderedPageBreak/>
        <w:t xml:space="preserve">What began as a simple series between two hockey-loving nations evolved </w:t>
      </w:r>
      <w:r>
        <w:rPr>
          <w:sz w:val="28"/>
          <w:szCs w:val="28"/>
        </w:rPr>
        <w:t xml:space="preserve">quickly </w:t>
      </w:r>
      <w:r w:rsidRPr="00EA31DD">
        <w:rPr>
          <w:sz w:val="28"/>
          <w:szCs w:val="28"/>
        </w:rPr>
        <w:t xml:space="preserve">into a clash of cultures, ideologies and politics with the Canadian way of life hanging precariously in the </w:t>
      </w:r>
      <w:proofErr w:type="gramStart"/>
      <w:r w:rsidRPr="00EA31DD">
        <w:rPr>
          <w:sz w:val="28"/>
          <w:szCs w:val="28"/>
        </w:rPr>
        <w:t>balance.</w:t>
      </w:r>
      <w:proofErr w:type="gramEnd"/>
      <w:r w:rsidRPr="00EA31DD">
        <w:rPr>
          <w:sz w:val="28"/>
          <w:szCs w:val="28"/>
        </w:rPr>
        <w:t xml:space="preserve">    </w:t>
      </w:r>
    </w:p>
    <w:p w:rsidR="00E76D02" w:rsidRDefault="00E76D02" w:rsidP="001404F5">
      <w:pPr>
        <w:autoSpaceDE w:val="0"/>
        <w:autoSpaceDN w:val="0"/>
        <w:adjustRightInd w:val="0"/>
        <w:spacing w:after="0" w:line="240" w:lineRule="auto"/>
        <w:jc w:val="both"/>
        <w:rPr>
          <w:rFonts w:cstheme="minorHAnsi"/>
          <w:sz w:val="28"/>
          <w:szCs w:val="28"/>
        </w:rPr>
      </w:pPr>
      <w:r w:rsidRPr="00D86342">
        <w:rPr>
          <w:rFonts w:cstheme="minorHAnsi"/>
          <w:sz w:val="28"/>
          <w:szCs w:val="28"/>
        </w:rPr>
        <w:t>The Canada</w:t>
      </w:r>
      <w:r>
        <w:rPr>
          <w:rFonts w:cstheme="minorHAnsi"/>
          <w:sz w:val="28"/>
          <w:szCs w:val="28"/>
        </w:rPr>
        <w:t xml:space="preserve"> – U.S.S.</w:t>
      </w:r>
      <w:r w:rsidRPr="00D86342">
        <w:rPr>
          <w:rFonts w:cstheme="minorHAnsi"/>
          <w:sz w:val="28"/>
          <w:szCs w:val="28"/>
        </w:rPr>
        <w:t xml:space="preserve">R Hockey Series of 1972 matched players from great hockey powers </w:t>
      </w:r>
      <w:r w:rsidR="001E2107">
        <w:rPr>
          <w:rFonts w:cstheme="minorHAnsi"/>
          <w:sz w:val="28"/>
          <w:szCs w:val="28"/>
        </w:rPr>
        <w:t xml:space="preserve">of North America and Europe </w:t>
      </w:r>
      <w:r w:rsidRPr="00D86342">
        <w:rPr>
          <w:rFonts w:cstheme="minorHAnsi"/>
          <w:sz w:val="28"/>
          <w:szCs w:val="28"/>
        </w:rPr>
        <w:t>with</w:t>
      </w:r>
      <w:r>
        <w:rPr>
          <w:rFonts w:cstheme="minorHAnsi"/>
          <w:sz w:val="28"/>
          <w:szCs w:val="28"/>
        </w:rPr>
        <w:t xml:space="preserve"> </w:t>
      </w:r>
      <w:r w:rsidRPr="00D86342">
        <w:rPr>
          <w:rFonts w:cstheme="minorHAnsi"/>
          <w:sz w:val="28"/>
          <w:szCs w:val="28"/>
        </w:rPr>
        <w:t>opposing political systems and ideologies</w:t>
      </w:r>
      <w:r>
        <w:rPr>
          <w:rFonts w:cstheme="minorHAnsi"/>
          <w:sz w:val="28"/>
          <w:szCs w:val="28"/>
        </w:rPr>
        <w:t xml:space="preserve"> </w:t>
      </w:r>
      <w:r w:rsidRPr="00D86342">
        <w:rPr>
          <w:rFonts w:cstheme="minorHAnsi"/>
          <w:sz w:val="28"/>
          <w:szCs w:val="28"/>
        </w:rPr>
        <w:t>(</w:t>
      </w:r>
      <w:r>
        <w:rPr>
          <w:rFonts w:cstheme="minorHAnsi"/>
          <w:sz w:val="28"/>
          <w:szCs w:val="28"/>
        </w:rPr>
        <w:t>d</w:t>
      </w:r>
      <w:r w:rsidRPr="00D86342">
        <w:rPr>
          <w:rFonts w:cstheme="minorHAnsi"/>
          <w:sz w:val="28"/>
          <w:szCs w:val="28"/>
        </w:rPr>
        <w:t xml:space="preserve">emocracy versus </w:t>
      </w:r>
      <w:r>
        <w:rPr>
          <w:rFonts w:cstheme="minorHAnsi"/>
          <w:sz w:val="28"/>
          <w:szCs w:val="28"/>
        </w:rPr>
        <w:t>c</w:t>
      </w:r>
      <w:r w:rsidRPr="00D86342">
        <w:rPr>
          <w:rFonts w:cstheme="minorHAnsi"/>
          <w:sz w:val="28"/>
          <w:szCs w:val="28"/>
        </w:rPr>
        <w:t xml:space="preserve">ommunism). </w:t>
      </w:r>
      <w:r>
        <w:rPr>
          <w:rFonts w:cstheme="minorHAnsi"/>
          <w:sz w:val="28"/>
          <w:szCs w:val="28"/>
        </w:rPr>
        <w:t xml:space="preserve"> </w:t>
      </w:r>
      <w:r w:rsidRPr="00D86342">
        <w:rPr>
          <w:rFonts w:cstheme="minorHAnsi"/>
          <w:sz w:val="28"/>
          <w:szCs w:val="28"/>
        </w:rPr>
        <w:t>It took place</w:t>
      </w:r>
      <w:r>
        <w:rPr>
          <w:rFonts w:cstheme="minorHAnsi"/>
          <w:sz w:val="28"/>
          <w:szCs w:val="28"/>
        </w:rPr>
        <w:t xml:space="preserve"> </w:t>
      </w:r>
      <w:r w:rsidRPr="00D86342">
        <w:rPr>
          <w:rFonts w:cstheme="minorHAnsi"/>
          <w:sz w:val="28"/>
          <w:szCs w:val="28"/>
        </w:rPr>
        <w:t>during the height of the Cold War when the world lived under the threat of a nuclear disaster.</w:t>
      </w:r>
      <w:r>
        <w:rPr>
          <w:rFonts w:cstheme="minorHAnsi"/>
          <w:sz w:val="28"/>
          <w:szCs w:val="28"/>
        </w:rPr>
        <w:t xml:space="preserve">  </w:t>
      </w:r>
      <w:r w:rsidRPr="00D86342">
        <w:rPr>
          <w:rFonts w:cstheme="minorHAnsi"/>
          <w:sz w:val="28"/>
          <w:szCs w:val="28"/>
        </w:rPr>
        <w:t>The Series included some of the greatest players of their time. It wasn’t just another battle</w:t>
      </w:r>
      <w:r>
        <w:rPr>
          <w:rFonts w:cstheme="minorHAnsi"/>
          <w:sz w:val="28"/>
          <w:szCs w:val="28"/>
        </w:rPr>
        <w:t xml:space="preserve"> </w:t>
      </w:r>
      <w:r w:rsidRPr="00D86342">
        <w:rPr>
          <w:rFonts w:cstheme="minorHAnsi"/>
          <w:sz w:val="28"/>
          <w:szCs w:val="28"/>
        </w:rPr>
        <w:t>for a championship.</w:t>
      </w:r>
      <w:r w:rsidR="0047480C">
        <w:rPr>
          <w:rFonts w:cstheme="minorHAnsi"/>
          <w:sz w:val="28"/>
          <w:szCs w:val="28"/>
        </w:rPr>
        <w:t xml:space="preserve"> </w:t>
      </w:r>
      <w:r w:rsidRPr="00D86342">
        <w:rPr>
          <w:rFonts w:cstheme="minorHAnsi"/>
          <w:sz w:val="28"/>
          <w:szCs w:val="28"/>
        </w:rPr>
        <w:t xml:space="preserve"> </w:t>
      </w:r>
      <w:r>
        <w:rPr>
          <w:rFonts w:cstheme="minorHAnsi"/>
          <w:sz w:val="28"/>
          <w:szCs w:val="28"/>
        </w:rPr>
        <w:t>I</w:t>
      </w:r>
      <w:r w:rsidRPr="00D86342">
        <w:rPr>
          <w:rFonts w:cstheme="minorHAnsi"/>
          <w:sz w:val="28"/>
          <w:szCs w:val="28"/>
        </w:rPr>
        <w:t>t was for hockey supremacy.</w:t>
      </w:r>
      <w:r>
        <w:rPr>
          <w:rFonts w:cstheme="minorHAnsi"/>
          <w:sz w:val="28"/>
          <w:szCs w:val="28"/>
        </w:rPr>
        <w:t xml:space="preserve">  It was </w:t>
      </w:r>
      <w:r w:rsidRPr="00D86342">
        <w:rPr>
          <w:rFonts w:cstheme="minorHAnsi"/>
          <w:sz w:val="28"/>
          <w:szCs w:val="28"/>
        </w:rPr>
        <w:t>Canada’s game and democratic values</w:t>
      </w:r>
      <w:r>
        <w:rPr>
          <w:rFonts w:cstheme="minorHAnsi"/>
          <w:sz w:val="28"/>
          <w:szCs w:val="28"/>
        </w:rPr>
        <w:t xml:space="preserve"> against</w:t>
      </w:r>
      <w:r w:rsidRPr="00D86342">
        <w:rPr>
          <w:rFonts w:cstheme="minorHAnsi"/>
          <w:sz w:val="28"/>
          <w:szCs w:val="28"/>
        </w:rPr>
        <w:t xml:space="preserve"> the </w:t>
      </w:r>
      <w:r>
        <w:rPr>
          <w:rFonts w:cstheme="minorHAnsi"/>
          <w:sz w:val="28"/>
          <w:szCs w:val="28"/>
        </w:rPr>
        <w:t xml:space="preserve">game and political ideologies of the </w:t>
      </w:r>
      <w:r w:rsidR="0047480C">
        <w:rPr>
          <w:rFonts w:cstheme="minorHAnsi"/>
          <w:sz w:val="28"/>
          <w:szCs w:val="28"/>
        </w:rPr>
        <w:t>Soviet Union</w:t>
      </w:r>
      <w:r w:rsidRPr="00D86342">
        <w:rPr>
          <w:rFonts w:cstheme="minorHAnsi"/>
          <w:sz w:val="28"/>
          <w:szCs w:val="28"/>
        </w:rPr>
        <w:t>.</w:t>
      </w:r>
    </w:p>
    <w:p w:rsidR="00E76D02" w:rsidRDefault="00E76D02" w:rsidP="001404F5">
      <w:pPr>
        <w:autoSpaceDE w:val="0"/>
        <w:autoSpaceDN w:val="0"/>
        <w:adjustRightInd w:val="0"/>
        <w:spacing w:after="0" w:line="240" w:lineRule="auto"/>
        <w:jc w:val="both"/>
        <w:rPr>
          <w:rFonts w:cstheme="minorHAnsi"/>
          <w:sz w:val="28"/>
          <w:szCs w:val="28"/>
        </w:rPr>
      </w:pPr>
    </w:p>
    <w:p w:rsidR="003F4566" w:rsidRDefault="001404F5" w:rsidP="00B32D71">
      <w:pPr>
        <w:autoSpaceDE w:val="0"/>
        <w:autoSpaceDN w:val="0"/>
        <w:adjustRightInd w:val="0"/>
        <w:spacing w:after="0" w:line="240" w:lineRule="auto"/>
        <w:jc w:val="both"/>
        <w:rPr>
          <w:rFonts w:ascii="Calibri" w:hAnsi="Calibri" w:cs="Helvetica"/>
          <w:sz w:val="28"/>
          <w:szCs w:val="28"/>
        </w:rPr>
      </w:pPr>
      <w:r w:rsidRPr="00C00AEB">
        <w:rPr>
          <w:rFonts w:ascii="Calibri" w:hAnsi="Calibri" w:cs="Helvetica"/>
          <w:sz w:val="28"/>
          <w:szCs w:val="28"/>
        </w:rPr>
        <w:t>After</w:t>
      </w:r>
      <w:r>
        <w:rPr>
          <w:rFonts w:ascii="Calibri" w:hAnsi="Calibri" w:cs="Helvetica"/>
          <w:sz w:val="28"/>
          <w:szCs w:val="28"/>
        </w:rPr>
        <w:t xml:space="preserve"> </w:t>
      </w:r>
      <w:r w:rsidR="00231978">
        <w:rPr>
          <w:rFonts w:ascii="Calibri" w:hAnsi="Calibri" w:cs="Helvetica"/>
          <w:sz w:val="28"/>
          <w:szCs w:val="28"/>
        </w:rPr>
        <w:t>a shocking 7-3 loss to the Soviets in game one in Montreal, a solid 4-1 Team Canada win in Toronto, a disappointing 4-4 draw in Winnipeg and an embarrassing 5-3 loss in Vancouver, where Team Canada was booed off the ice by many Canadian fans,</w:t>
      </w:r>
      <w:r>
        <w:rPr>
          <w:rFonts w:ascii="Calibri" w:hAnsi="Calibri" w:cs="Helvetica"/>
          <w:sz w:val="28"/>
          <w:szCs w:val="28"/>
        </w:rPr>
        <w:t xml:space="preserve"> Team Canada found themselves </w:t>
      </w:r>
      <w:r w:rsidR="00231978">
        <w:rPr>
          <w:rFonts w:ascii="Calibri" w:hAnsi="Calibri" w:cs="Helvetica"/>
          <w:sz w:val="28"/>
          <w:szCs w:val="28"/>
        </w:rPr>
        <w:t xml:space="preserve">leaving Canada </w:t>
      </w:r>
      <w:r>
        <w:rPr>
          <w:rFonts w:ascii="Calibri" w:hAnsi="Calibri" w:cs="Helvetica"/>
          <w:sz w:val="28"/>
          <w:szCs w:val="28"/>
        </w:rPr>
        <w:t>with just a single win and a tie</w:t>
      </w:r>
      <w:r w:rsidR="00231978">
        <w:rPr>
          <w:rFonts w:ascii="Calibri" w:hAnsi="Calibri" w:cs="Helvetica"/>
          <w:sz w:val="28"/>
          <w:szCs w:val="28"/>
        </w:rPr>
        <w:t xml:space="preserve"> in four games</w:t>
      </w:r>
      <w:r>
        <w:rPr>
          <w:rFonts w:ascii="Calibri" w:hAnsi="Calibri" w:cs="Helvetica"/>
          <w:sz w:val="28"/>
          <w:szCs w:val="28"/>
        </w:rPr>
        <w:t xml:space="preserve">.  </w:t>
      </w:r>
      <w:r w:rsidR="00CA6D48">
        <w:rPr>
          <w:rFonts w:ascii="Calibri" w:hAnsi="Calibri" w:cs="Helvetica"/>
          <w:sz w:val="28"/>
          <w:szCs w:val="28"/>
        </w:rPr>
        <w:t xml:space="preserve">Both the Canadian fans and media were in disbelief and shock resulting in a backlash of negative press and disillusioned fans.  This left the </w:t>
      </w:r>
      <w:r w:rsidR="00FA0041">
        <w:rPr>
          <w:rFonts w:ascii="Calibri" w:hAnsi="Calibri" w:cs="Helvetica"/>
          <w:sz w:val="28"/>
          <w:szCs w:val="28"/>
        </w:rPr>
        <w:t xml:space="preserve">disappointed </w:t>
      </w:r>
      <w:r w:rsidR="00CA6D48">
        <w:rPr>
          <w:rFonts w:ascii="Calibri" w:hAnsi="Calibri" w:cs="Helvetica"/>
          <w:sz w:val="28"/>
          <w:szCs w:val="28"/>
        </w:rPr>
        <w:t>Team Canada players uncertain of the</w:t>
      </w:r>
      <w:r w:rsidR="00231978">
        <w:rPr>
          <w:rFonts w:ascii="Calibri" w:hAnsi="Calibri" w:cs="Helvetica"/>
          <w:sz w:val="28"/>
          <w:szCs w:val="28"/>
        </w:rPr>
        <w:t>ir</w:t>
      </w:r>
      <w:r w:rsidR="00CA6D48">
        <w:rPr>
          <w:rFonts w:ascii="Calibri" w:hAnsi="Calibri" w:cs="Helvetica"/>
          <w:sz w:val="28"/>
          <w:szCs w:val="28"/>
        </w:rPr>
        <w:t xml:space="preserve"> support in Canada </w:t>
      </w:r>
      <w:r w:rsidR="00231978">
        <w:rPr>
          <w:rFonts w:ascii="Calibri" w:hAnsi="Calibri" w:cs="Helvetica"/>
          <w:sz w:val="28"/>
          <w:szCs w:val="28"/>
        </w:rPr>
        <w:t>le</w:t>
      </w:r>
      <w:r w:rsidR="00FA0041">
        <w:rPr>
          <w:rFonts w:ascii="Calibri" w:hAnsi="Calibri" w:cs="Helvetica"/>
          <w:sz w:val="28"/>
          <w:szCs w:val="28"/>
        </w:rPr>
        <w:t>aving them feeling disenchanted,</w:t>
      </w:r>
      <w:r w:rsidR="00231978">
        <w:rPr>
          <w:rFonts w:ascii="Calibri" w:hAnsi="Calibri" w:cs="Helvetica"/>
          <w:sz w:val="28"/>
          <w:szCs w:val="28"/>
        </w:rPr>
        <w:t xml:space="preserve"> discouraged</w:t>
      </w:r>
      <w:r w:rsidR="00FA0041">
        <w:rPr>
          <w:rFonts w:ascii="Calibri" w:hAnsi="Calibri" w:cs="Helvetica"/>
          <w:sz w:val="28"/>
          <w:szCs w:val="28"/>
        </w:rPr>
        <w:t xml:space="preserve"> and disconnected.  </w:t>
      </w:r>
    </w:p>
    <w:p w:rsidR="003F4566" w:rsidRDefault="003F4566" w:rsidP="00B32D71">
      <w:pPr>
        <w:autoSpaceDE w:val="0"/>
        <w:autoSpaceDN w:val="0"/>
        <w:adjustRightInd w:val="0"/>
        <w:spacing w:after="0" w:line="240" w:lineRule="auto"/>
        <w:jc w:val="both"/>
        <w:rPr>
          <w:rFonts w:ascii="Calibri" w:hAnsi="Calibri" w:cs="Helvetica"/>
          <w:sz w:val="28"/>
          <w:szCs w:val="28"/>
        </w:rPr>
      </w:pPr>
    </w:p>
    <w:p w:rsidR="00231978" w:rsidRDefault="00740A5C" w:rsidP="00B32D71">
      <w:pPr>
        <w:autoSpaceDE w:val="0"/>
        <w:autoSpaceDN w:val="0"/>
        <w:adjustRightInd w:val="0"/>
        <w:spacing w:after="0" w:line="240" w:lineRule="auto"/>
        <w:jc w:val="both"/>
        <w:rPr>
          <w:rFonts w:ascii="Calibri" w:hAnsi="Calibri" w:cs="Helvetica"/>
          <w:sz w:val="28"/>
          <w:szCs w:val="28"/>
        </w:rPr>
      </w:pPr>
      <w:r>
        <w:rPr>
          <w:rFonts w:ascii="Calibri" w:hAnsi="Calibri" w:cs="Helvetica"/>
          <w:sz w:val="28"/>
          <w:szCs w:val="28"/>
        </w:rPr>
        <w:t>Many experts felt</w:t>
      </w:r>
      <w:r w:rsidR="00FA0041">
        <w:rPr>
          <w:rFonts w:ascii="Calibri" w:hAnsi="Calibri" w:cs="Helvetica"/>
          <w:sz w:val="28"/>
          <w:szCs w:val="28"/>
        </w:rPr>
        <w:t xml:space="preserve"> that as t</w:t>
      </w:r>
      <w:r>
        <w:rPr>
          <w:rFonts w:ascii="Calibri" w:hAnsi="Calibri" w:cs="Helvetica"/>
          <w:sz w:val="28"/>
          <w:szCs w:val="28"/>
        </w:rPr>
        <w:t>he team</w:t>
      </w:r>
      <w:r w:rsidR="00231978">
        <w:rPr>
          <w:rFonts w:ascii="Calibri" w:hAnsi="Calibri" w:cs="Helvetica"/>
          <w:sz w:val="28"/>
          <w:szCs w:val="28"/>
        </w:rPr>
        <w:t xml:space="preserve"> flew to Sweden for </w:t>
      </w:r>
      <w:r w:rsidR="0047480C">
        <w:rPr>
          <w:rFonts w:ascii="Calibri" w:hAnsi="Calibri" w:cs="Helvetica"/>
          <w:sz w:val="28"/>
          <w:szCs w:val="28"/>
        </w:rPr>
        <w:t>10 days for training</w:t>
      </w:r>
      <w:r>
        <w:rPr>
          <w:rFonts w:ascii="Calibri" w:hAnsi="Calibri" w:cs="Helvetica"/>
          <w:sz w:val="28"/>
          <w:szCs w:val="28"/>
        </w:rPr>
        <w:t>, adjusting to the Olympic-size ice, drastic different time zones</w:t>
      </w:r>
      <w:r w:rsidR="0047480C">
        <w:rPr>
          <w:rFonts w:ascii="Calibri" w:hAnsi="Calibri" w:cs="Helvetica"/>
          <w:sz w:val="28"/>
          <w:szCs w:val="28"/>
        </w:rPr>
        <w:t xml:space="preserve"> and </w:t>
      </w:r>
      <w:r w:rsidR="00231978">
        <w:rPr>
          <w:rFonts w:ascii="Calibri" w:hAnsi="Calibri" w:cs="Helvetica"/>
          <w:sz w:val="28"/>
          <w:szCs w:val="28"/>
        </w:rPr>
        <w:t>a pair of exhibition games against the Swedish National Team</w:t>
      </w:r>
      <w:r w:rsidR="0047480C">
        <w:rPr>
          <w:rFonts w:ascii="Calibri" w:hAnsi="Calibri" w:cs="Helvetica"/>
          <w:sz w:val="28"/>
          <w:szCs w:val="28"/>
        </w:rPr>
        <w:t>, they arrived</w:t>
      </w:r>
      <w:r w:rsidR="00231978">
        <w:rPr>
          <w:rFonts w:ascii="Calibri" w:hAnsi="Calibri" w:cs="Helvetica"/>
          <w:sz w:val="28"/>
          <w:szCs w:val="28"/>
        </w:rPr>
        <w:t xml:space="preserve"> </w:t>
      </w:r>
      <w:r w:rsidR="00FA0041">
        <w:rPr>
          <w:rFonts w:ascii="Calibri" w:hAnsi="Calibri" w:cs="Helvetica"/>
          <w:sz w:val="28"/>
          <w:szCs w:val="28"/>
        </w:rPr>
        <w:t>as 35 individual players</w:t>
      </w:r>
      <w:r w:rsidR="0047480C">
        <w:rPr>
          <w:rFonts w:ascii="Calibri" w:hAnsi="Calibri" w:cs="Helvetica"/>
          <w:sz w:val="28"/>
          <w:szCs w:val="28"/>
        </w:rPr>
        <w:t xml:space="preserve"> but</w:t>
      </w:r>
      <w:r w:rsidR="002B0ED5">
        <w:rPr>
          <w:rFonts w:ascii="Calibri" w:hAnsi="Calibri" w:cs="Helvetica"/>
          <w:sz w:val="28"/>
          <w:szCs w:val="28"/>
        </w:rPr>
        <w:t xml:space="preserve"> </w:t>
      </w:r>
      <w:r w:rsidR="00FA0041">
        <w:rPr>
          <w:rFonts w:ascii="Calibri" w:hAnsi="Calibri" w:cs="Helvetica"/>
          <w:sz w:val="28"/>
          <w:szCs w:val="28"/>
        </w:rPr>
        <w:t xml:space="preserve">left </w:t>
      </w:r>
      <w:r w:rsidR="002B0ED5">
        <w:rPr>
          <w:rFonts w:ascii="Calibri" w:hAnsi="Calibri" w:cs="Helvetica"/>
          <w:sz w:val="28"/>
          <w:szCs w:val="28"/>
        </w:rPr>
        <w:t xml:space="preserve">Sweden </w:t>
      </w:r>
      <w:r w:rsidR="00FA0041">
        <w:rPr>
          <w:rFonts w:ascii="Calibri" w:hAnsi="Calibri" w:cs="Helvetica"/>
          <w:sz w:val="28"/>
          <w:szCs w:val="28"/>
        </w:rPr>
        <w:t>as a uni</w:t>
      </w:r>
      <w:r w:rsidR="002B0ED5">
        <w:rPr>
          <w:rFonts w:ascii="Calibri" w:hAnsi="Calibri" w:cs="Helvetica"/>
          <w:sz w:val="28"/>
          <w:szCs w:val="28"/>
        </w:rPr>
        <w:t>fied and uni</w:t>
      </w:r>
      <w:r w:rsidR="00FA0041">
        <w:rPr>
          <w:rFonts w:ascii="Calibri" w:hAnsi="Calibri" w:cs="Helvetica"/>
          <w:sz w:val="28"/>
          <w:szCs w:val="28"/>
        </w:rPr>
        <w:t xml:space="preserve">ted team </w:t>
      </w:r>
      <w:r w:rsidR="00231978">
        <w:rPr>
          <w:rFonts w:ascii="Calibri" w:hAnsi="Calibri" w:cs="Helvetica"/>
          <w:sz w:val="28"/>
          <w:szCs w:val="28"/>
        </w:rPr>
        <w:t>before resuming the series in Moscow.</w:t>
      </w:r>
    </w:p>
    <w:p w:rsidR="00FA0041" w:rsidRDefault="00FA0041" w:rsidP="00B32D71">
      <w:pPr>
        <w:autoSpaceDE w:val="0"/>
        <w:autoSpaceDN w:val="0"/>
        <w:adjustRightInd w:val="0"/>
        <w:spacing w:after="0" w:line="240" w:lineRule="auto"/>
        <w:jc w:val="both"/>
        <w:rPr>
          <w:rFonts w:ascii="Calibri" w:hAnsi="Calibri" w:cs="Helvetica"/>
          <w:sz w:val="28"/>
          <w:szCs w:val="28"/>
        </w:rPr>
      </w:pPr>
    </w:p>
    <w:p w:rsidR="0047480C" w:rsidRDefault="0047480C" w:rsidP="00B32D71">
      <w:pPr>
        <w:autoSpaceDE w:val="0"/>
        <w:autoSpaceDN w:val="0"/>
        <w:adjustRightInd w:val="0"/>
        <w:spacing w:after="0" w:line="240" w:lineRule="auto"/>
        <w:jc w:val="both"/>
        <w:rPr>
          <w:rFonts w:ascii="Calibri" w:hAnsi="Calibri" w:cs="Helvetica"/>
          <w:sz w:val="28"/>
          <w:szCs w:val="28"/>
        </w:rPr>
      </w:pPr>
      <w:r>
        <w:rPr>
          <w:rFonts w:ascii="Calibri" w:hAnsi="Calibri" w:cs="Helvetica"/>
          <w:sz w:val="28"/>
          <w:szCs w:val="28"/>
        </w:rPr>
        <w:t xml:space="preserve">As the </w:t>
      </w:r>
      <w:r w:rsidR="002B0ED5">
        <w:rPr>
          <w:rFonts w:ascii="Calibri" w:hAnsi="Calibri" w:cs="Helvetica"/>
          <w:sz w:val="28"/>
          <w:szCs w:val="28"/>
        </w:rPr>
        <w:t xml:space="preserve">Team Canada players </w:t>
      </w:r>
      <w:r>
        <w:rPr>
          <w:rFonts w:ascii="Calibri" w:hAnsi="Calibri" w:cs="Helvetica"/>
          <w:sz w:val="28"/>
          <w:szCs w:val="28"/>
        </w:rPr>
        <w:t xml:space="preserve">departed Sweden and arrived in Russia they </w:t>
      </w:r>
      <w:r w:rsidR="002B0ED5">
        <w:rPr>
          <w:rFonts w:ascii="Calibri" w:hAnsi="Calibri" w:cs="Helvetica"/>
          <w:sz w:val="28"/>
          <w:szCs w:val="28"/>
        </w:rPr>
        <w:t>received a huge bo</w:t>
      </w:r>
      <w:r>
        <w:rPr>
          <w:rFonts w:ascii="Calibri" w:hAnsi="Calibri" w:cs="Helvetica"/>
          <w:sz w:val="28"/>
          <w:szCs w:val="28"/>
        </w:rPr>
        <w:t>ost from 3,000 Canadian fans that</w:t>
      </w:r>
      <w:r w:rsidR="002B0ED5">
        <w:rPr>
          <w:rFonts w:ascii="Calibri" w:hAnsi="Calibri" w:cs="Helvetica"/>
          <w:sz w:val="28"/>
          <w:szCs w:val="28"/>
        </w:rPr>
        <w:t xml:space="preserve"> travelled to Moscow to support their team and thousands of telegrams </w:t>
      </w:r>
      <w:r w:rsidR="00740A5C">
        <w:rPr>
          <w:rFonts w:ascii="Calibri" w:hAnsi="Calibri" w:cs="Helvetica"/>
          <w:sz w:val="28"/>
          <w:szCs w:val="28"/>
        </w:rPr>
        <w:t xml:space="preserve">from British Columbia to Newfoundland and the Territories from every city, town and village in between </w:t>
      </w:r>
      <w:r w:rsidR="002B0ED5">
        <w:rPr>
          <w:rFonts w:ascii="Calibri" w:hAnsi="Calibri" w:cs="Helvetica"/>
          <w:sz w:val="28"/>
          <w:szCs w:val="28"/>
        </w:rPr>
        <w:t xml:space="preserve">which covered the walls of the </w:t>
      </w:r>
      <w:r w:rsidR="00740A5C">
        <w:rPr>
          <w:rFonts w:ascii="Calibri" w:hAnsi="Calibri" w:cs="Helvetica"/>
          <w:sz w:val="28"/>
          <w:szCs w:val="28"/>
        </w:rPr>
        <w:t>hallway outside the Team Canada dressing room</w:t>
      </w:r>
      <w:r w:rsidR="002B0ED5">
        <w:rPr>
          <w:rFonts w:ascii="Calibri" w:hAnsi="Calibri" w:cs="Helvetica"/>
          <w:sz w:val="28"/>
          <w:szCs w:val="28"/>
        </w:rPr>
        <w:t xml:space="preserve">.  </w:t>
      </w:r>
    </w:p>
    <w:p w:rsidR="0047480C" w:rsidRDefault="0047480C" w:rsidP="00B32D71">
      <w:pPr>
        <w:autoSpaceDE w:val="0"/>
        <w:autoSpaceDN w:val="0"/>
        <w:adjustRightInd w:val="0"/>
        <w:spacing w:after="0" w:line="240" w:lineRule="auto"/>
        <w:jc w:val="both"/>
        <w:rPr>
          <w:rFonts w:ascii="Calibri" w:hAnsi="Calibri" w:cs="Helvetica"/>
          <w:sz w:val="28"/>
          <w:szCs w:val="28"/>
        </w:rPr>
      </w:pPr>
    </w:p>
    <w:p w:rsidR="002B0ED5" w:rsidRDefault="00BF0973" w:rsidP="00B32D71">
      <w:pPr>
        <w:autoSpaceDE w:val="0"/>
        <w:autoSpaceDN w:val="0"/>
        <w:adjustRightInd w:val="0"/>
        <w:spacing w:after="0" w:line="240" w:lineRule="auto"/>
        <w:jc w:val="both"/>
        <w:rPr>
          <w:rFonts w:ascii="Calibri" w:hAnsi="Calibri" w:cs="Helvetica"/>
          <w:sz w:val="28"/>
          <w:szCs w:val="28"/>
        </w:rPr>
      </w:pPr>
      <w:r>
        <w:rPr>
          <w:rFonts w:ascii="Calibri" w:hAnsi="Calibri" w:cs="Helvetica"/>
          <w:sz w:val="28"/>
          <w:szCs w:val="28"/>
        </w:rPr>
        <w:t>In game five a</w:t>
      </w:r>
      <w:r w:rsidR="001404F5">
        <w:rPr>
          <w:rFonts w:ascii="Calibri" w:hAnsi="Calibri" w:cs="Helvetica"/>
          <w:sz w:val="28"/>
          <w:szCs w:val="28"/>
        </w:rPr>
        <w:t xml:space="preserve">fter </w:t>
      </w:r>
      <w:r w:rsidR="00906760">
        <w:rPr>
          <w:rFonts w:ascii="Calibri" w:hAnsi="Calibri" w:cs="Helvetica"/>
          <w:sz w:val="28"/>
          <w:szCs w:val="28"/>
        </w:rPr>
        <w:t>watching 3-0 and 4-1 Team Canada leads disappear in a 5-4 loss to the Soviets,</w:t>
      </w:r>
      <w:r>
        <w:rPr>
          <w:rFonts w:ascii="Calibri" w:hAnsi="Calibri" w:cs="Helvetica"/>
          <w:sz w:val="28"/>
          <w:szCs w:val="28"/>
        </w:rPr>
        <w:t xml:space="preserve"> </w:t>
      </w:r>
      <w:r w:rsidR="002B0ED5">
        <w:rPr>
          <w:rFonts w:ascii="Calibri" w:hAnsi="Calibri" w:cs="Helvetica"/>
          <w:sz w:val="28"/>
          <w:szCs w:val="28"/>
        </w:rPr>
        <w:t xml:space="preserve">the </w:t>
      </w:r>
      <w:r w:rsidR="00D51A2E">
        <w:rPr>
          <w:rFonts w:ascii="Calibri" w:hAnsi="Calibri" w:cs="Helvetica"/>
          <w:sz w:val="28"/>
          <w:szCs w:val="28"/>
        </w:rPr>
        <w:t>3,000 Canadian fans</w:t>
      </w:r>
      <w:r w:rsidR="002B0ED5">
        <w:rPr>
          <w:rFonts w:ascii="Calibri" w:hAnsi="Calibri" w:cs="Helvetica"/>
          <w:sz w:val="28"/>
          <w:szCs w:val="28"/>
        </w:rPr>
        <w:t xml:space="preserve"> </w:t>
      </w:r>
      <w:r w:rsidR="00812CAB">
        <w:rPr>
          <w:rFonts w:ascii="Calibri" w:hAnsi="Calibri" w:cs="Helvetica"/>
          <w:sz w:val="28"/>
          <w:szCs w:val="28"/>
        </w:rPr>
        <w:t xml:space="preserve">stood and </w:t>
      </w:r>
      <w:r w:rsidR="002B0ED5">
        <w:rPr>
          <w:rFonts w:ascii="Calibri" w:hAnsi="Calibri" w:cs="Helvetica"/>
          <w:sz w:val="28"/>
          <w:szCs w:val="28"/>
        </w:rPr>
        <w:t>s</w:t>
      </w:r>
      <w:r w:rsidR="00D51A2E">
        <w:rPr>
          <w:rFonts w:ascii="Calibri" w:hAnsi="Calibri" w:cs="Helvetica"/>
          <w:sz w:val="28"/>
          <w:szCs w:val="28"/>
        </w:rPr>
        <w:t>ang</w:t>
      </w:r>
      <w:r>
        <w:rPr>
          <w:rFonts w:ascii="Calibri" w:hAnsi="Calibri" w:cs="Helvetica"/>
          <w:sz w:val="28"/>
          <w:szCs w:val="28"/>
        </w:rPr>
        <w:t xml:space="preserve"> ‘O Canada’ to the Canadian players as they were exiting the ice</w:t>
      </w:r>
      <w:r w:rsidR="002B0ED5">
        <w:rPr>
          <w:rFonts w:ascii="Calibri" w:hAnsi="Calibri" w:cs="Helvetica"/>
          <w:sz w:val="28"/>
          <w:szCs w:val="28"/>
        </w:rPr>
        <w:t xml:space="preserve"> after the heartbreaking loss</w:t>
      </w:r>
      <w:r>
        <w:rPr>
          <w:rFonts w:ascii="Calibri" w:hAnsi="Calibri" w:cs="Helvetica"/>
          <w:sz w:val="28"/>
          <w:szCs w:val="28"/>
        </w:rPr>
        <w:t xml:space="preserve">.  Team Canada was now </w:t>
      </w:r>
      <w:r w:rsidR="001404F5">
        <w:rPr>
          <w:rFonts w:ascii="Calibri" w:hAnsi="Calibri" w:cs="Helvetica"/>
          <w:sz w:val="28"/>
          <w:szCs w:val="28"/>
        </w:rPr>
        <w:t xml:space="preserve">forced to win the remaining three games to claim the series victory.  </w:t>
      </w:r>
    </w:p>
    <w:p w:rsidR="002B0ED5" w:rsidRDefault="002B0ED5" w:rsidP="00B32D71">
      <w:pPr>
        <w:autoSpaceDE w:val="0"/>
        <w:autoSpaceDN w:val="0"/>
        <w:adjustRightInd w:val="0"/>
        <w:spacing w:after="0" w:line="240" w:lineRule="auto"/>
        <w:jc w:val="both"/>
        <w:rPr>
          <w:rFonts w:ascii="Calibri" w:hAnsi="Calibri" w:cs="Helvetica"/>
          <w:sz w:val="28"/>
          <w:szCs w:val="28"/>
        </w:rPr>
      </w:pPr>
    </w:p>
    <w:p w:rsidR="00D51A2E" w:rsidRDefault="00906760" w:rsidP="00B32D71">
      <w:pPr>
        <w:autoSpaceDE w:val="0"/>
        <w:autoSpaceDN w:val="0"/>
        <w:adjustRightInd w:val="0"/>
        <w:spacing w:after="0" w:line="240" w:lineRule="auto"/>
        <w:jc w:val="both"/>
        <w:rPr>
          <w:rFonts w:ascii="Calibri" w:hAnsi="Calibri" w:cs="Helvetica"/>
          <w:sz w:val="28"/>
          <w:szCs w:val="28"/>
        </w:rPr>
      </w:pPr>
      <w:r>
        <w:rPr>
          <w:rFonts w:ascii="Calibri" w:hAnsi="Calibri" w:cs="Helvetica"/>
          <w:sz w:val="28"/>
          <w:szCs w:val="28"/>
        </w:rPr>
        <w:lastRenderedPageBreak/>
        <w:t>Team Canada earned come-from-behind wins in games six</w:t>
      </w:r>
      <w:r w:rsidR="006D2579">
        <w:rPr>
          <w:rFonts w:ascii="Calibri" w:hAnsi="Calibri" w:cs="Helvetica"/>
          <w:sz w:val="28"/>
          <w:szCs w:val="28"/>
        </w:rPr>
        <w:t xml:space="preserve">, </w:t>
      </w:r>
      <w:r>
        <w:rPr>
          <w:rFonts w:ascii="Calibri" w:hAnsi="Calibri" w:cs="Helvetica"/>
          <w:sz w:val="28"/>
          <w:szCs w:val="28"/>
        </w:rPr>
        <w:t>seven</w:t>
      </w:r>
      <w:r w:rsidR="006D2579">
        <w:rPr>
          <w:rFonts w:ascii="Calibri" w:hAnsi="Calibri" w:cs="Helvetica"/>
          <w:sz w:val="28"/>
          <w:szCs w:val="28"/>
        </w:rPr>
        <w:t xml:space="preserve"> and eight to win the series</w:t>
      </w:r>
      <w:r>
        <w:rPr>
          <w:rFonts w:ascii="Calibri" w:hAnsi="Calibri" w:cs="Helvetica"/>
          <w:sz w:val="28"/>
          <w:szCs w:val="28"/>
        </w:rPr>
        <w:t>. The Canadians faced significant adversity</w:t>
      </w:r>
      <w:r w:rsidR="006D2579">
        <w:rPr>
          <w:rFonts w:ascii="Calibri" w:hAnsi="Calibri" w:cs="Helvetica"/>
          <w:sz w:val="28"/>
          <w:szCs w:val="28"/>
        </w:rPr>
        <w:t xml:space="preserve"> in game six as</w:t>
      </w:r>
      <w:r>
        <w:rPr>
          <w:rFonts w:ascii="Calibri" w:hAnsi="Calibri" w:cs="Helvetica"/>
          <w:sz w:val="28"/>
          <w:szCs w:val="28"/>
        </w:rPr>
        <w:t xml:space="preserve"> they were assessed 31 penalty minutes </w:t>
      </w:r>
      <w:r w:rsidR="006D2579">
        <w:rPr>
          <w:rFonts w:ascii="Calibri" w:hAnsi="Calibri" w:cs="Helvetica"/>
          <w:sz w:val="28"/>
          <w:szCs w:val="28"/>
        </w:rPr>
        <w:t xml:space="preserve">compared </w:t>
      </w:r>
      <w:r>
        <w:rPr>
          <w:rFonts w:ascii="Calibri" w:hAnsi="Calibri" w:cs="Helvetica"/>
          <w:sz w:val="28"/>
          <w:szCs w:val="28"/>
        </w:rPr>
        <w:t>to the Soviets’ 4</w:t>
      </w:r>
      <w:r w:rsidR="006D2579">
        <w:rPr>
          <w:rFonts w:ascii="Calibri" w:hAnsi="Calibri" w:cs="Helvetica"/>
          <w:sz w:val="28"/>
          <w:szCs w:val="28"/>
        </w:rPr>
        <w:t xml:space="preserve"> minutes but managed to rally for a 3-2 win.  I</w:t>
      </w:r>
      <w:r>
        <w:rPr>
          <w:rFonts w:ascii="Calibri" w:hAnsi="Calibri" w:cs="Helvetica"/>
          <w:sz w:val="28"/>
          <w:szCs w:val="28"/>
        </w:rPr>
        <w:t>n game seven</w:t>
      </w:r>
      <w:r w:rsidR="006D2579">
        <w:rPr>
          <w:rFonts w:ascii="Calibri" w:hAnsi="Calibri" w:cs="Helvetica"/>
          <w:sz w:val="28"/>
          <w:szCs w:val="28"/>
        </w:rPr>
        <w:t xml:space="preserve"> a pair of third period goals, including one with </w:t>
      </w:r>
      <w:r w:rsidR="00C00AEB">
        <w:rPr>
          <w:rFonts w:ascii="Calibri" w:hAnsi="Calibri" w:cs="Helvetica"/>
          <w:sz w:val="28"/>
          <w:szCs w:val="28"/>
        </w:rPr>
        <w:t>just over two minutes</w:t>
      </w:r>
      <w:r w:rsidR="006D2579">
        <w:rPr>
          <w:rFonts w:ascii="Calibri" w:hAnsi="Calibri" w:cs="Helvetica"/>
          <w:sz w:val="28"/>
          <w:szCs w:val="28"/>
        </w:rPr>
        <w:t xml:space="preserve"> remaining</w:t>
      </w:r>
      <w:r w:rsidR="00C00AEB">
        <w:rPr>
          <w:rFonts w:ascii="Calibri" w:hAnsi="Calibri" w:cs="Helvetica"/>
          <w:sz w:val="28"/>
          <w:szCs w:val="28"/>
        </w:rPr>
        <w:t>,</w:t>
      </w:r>
      <w:r w:rsidR="006D2579">
        <w:rPr>
          <w:rFonts w:ascii="Calibri" w:hAnsi="Calibri" w:cs="Helvetica"/>
          <w:sz w:val="28"/>
          <w:szCs w:val="28"/>
        </w:rPr>
        <w:t xml:space="preserve"> lifted Team Canada to a 4-3 victory.  </w:t>
      </w:r>
    </w:p>
    <w:p w:rsidR="00D51A2E" w:rsidRDefault="00D51A2E" w:rsidP="00B32D71">
      <w:pPr>
        <w:autoSpaceDE w:val="0"/>
        <w:autoSpaceDN w:val="0"/>
        <w:adjustRightInd w:val="0"/>
        <w:spacing w:after="0" w:line="240" w:lineRule="auto"/>
        <w:jc w:val="both"/>
        <w:rPr>
          <w:rFonts w:ascii="Calibri" w:hAnsi="Calibri" w:cs="Helvetica"/>
          <w:sz w:val="28"/>
          <w:szCs w:val="28"/>
        </w:rPr>
      </w:pPr>
    </w:p>
    <w:p w:rsidR="00E76D02" w:rsidRPr="00BD6C25" w:rsidRDefault="00C00AEB" w:rsidP="00B32D71">
      <w:pPr>
        <w:autoSpaceDE w:val="0"/>
        <w:autoSpaceDN w:val="0"/>
        <w:adjustRightInd w:val="0"/>
        <w:spacing w:after="0" w:line="240" w:lineRule="auto"/>
        <w:jc w:val="both"/>
        <w:rPr>
          <w:rFonts w:ascii="Calibri" w:hAnsi="Calibri" w:cs="Helvetica"/>
          <w:sz w:val="28"/>
          <w:szCs w:val="28"/>
        </w:rPr>
      </w:pPr>
      <w:r>
        <w:rPr>
          <w:rFonts w:ascii="Calibri" w:hAnsi="Calibri" w:cs="Helvetica"/>
          <w:sz w:val="28"/>
          <w:szCs w:val="28"/>
        </w:rPr>
        <w:t xml:space="preserve">Heading into game eight the series was tied at three victories apiece with one game tied.  </w:t>
      </w:r>
      <w:r w:rsidR="006D2579">
        <w:rPr>
          <w:rFonts w:ascii="Calibri" w:hAnsi="Calibri" w:cs="Helvetica"/>
          <w:sz w:val="28"/>
          <w:szCs w:val="28"/>
        </w:rPr>
        <w:t>In the deciding eight</w:t>
      </w:r>
      <w:r>
        <w:rPr>
          <w:rFonts w:ascii="Calibri" w:hAnsi="Calibri" w:cs="Helvetica"/>
          <w:sz w:val="28"/>
          <w:szCs w:val="28"/>
        </w:rPr>
        <w:t>h game</w:t>
      </w:r>
      <w:r w:rsidR="006D2579">
        <w:rPr>
          <w:rFonts w:ascii="Calibri" w:hAnsi="Calibri" w:cs="Helvetica"/>
          <w:sz w:val="28"/>
          <w:szCs w:val="28"/>
        </w:rPr>
        <w:t xml:space="preserve">, Team Canada entered the third period trailing 5-3.  Through </w:t>
      </w:r>
      <w:r w:rsidR="000863FE">
        <w:rPr>
          <w:rFonts w:ascii="Calibri" w:hAnsi="Calibri" w:cs="Helvetica"/>
          <w:b/>
          <w:sz w:val="28"/>
          <w:szCs w:val="28"/>
        </w:rPr>
        <w:t>T</w:t>
      </w:r>
      <w:r w:rsidR="000863FE" w:rsidRPr="00A97233">
        <w:rPr>
          <w:rFonts w:ascii="Calibri" w:hAnsi="Calibri" w:cs="Helvetica"/>
          <w:b/>
          <w:sz w:val="28"/>
          <w:szCs w:val="28"/>
        </w:rPr>
        <w:t>he Power of Teamwork</w:t>
      </w:r>
      <w:r w:rsidR="000863FE">
        <w:rPr>
          <w:rFonts w:ascii="Calibri" w:hAnsi="Calibri" w:cs="Helvetica"/>
          <w:sz w:val="28"/>
          <w:szCs w:val="28"/>
        </w:rPr>
        <w:t xml:space="preserve"> </w:t>
      </w:r>
      <w:r w:rsidR="006D2579">
        <w:rPr>
          <w:rFonts w:ascii="Calibri" w:hAnsi="Calibri" w:cs="Helvetica"/>
          <w:sz w:val="28"/>
          <w:szCs w:val="28"/>
        </w:rPr>
        <w:t xml:space="preserve">they blanked the Soviets and scored three times, including the series winning goal in the dying seconds </w:t>
      </w:r>
      <w:r w:rsidR="00935BC0">
        <w:rPr>
          <w:rFonts w:ascii="Calibri" w:hAnsi="Calibri" w:cs="Helvetica"/>
          <w:sz w:val="28"/>
          <w:szCs w:val="28"/>
        </w:rPr>
        <w:t xml:space="preserve">to win 6-5 and </w:t>
      </w:r>
      <w:r w:rsidR="00B32D71">
        <w:rPr>
          <w:rFonts w:ascii="Calibri" w:hAnsi="Calibri" w:cs="Helvetica"/>
          <w:sz w:val="28"/>
          <w:szCs w:val="28"/>
        </w:rPr>
        <w:t xml:space="preserve">earn their place in Canadian history as </w:t>
      </w:r>
      <w:r w:rsidR="00B32D71" w:rsidRPr="00BD6C25">
        <w:rPr>
          <w:rFonts w:cstheme="minorHAnsi"/>
          <w:color w:val="000000"/>
          <w:sz w:val="28"/>
          <w:szCs w:val="28"/>
        </w:rPr>
        <w:t>“An Event of National Historic Significance”.</w:t>
      </w:r>
      <w:r w:rsidR="006D2579" w:rsidRPr="00BD6C25">
        <w:rPr>
          <w:rFonts w:ascii="Calibri" w:hAnsi="Calibri" w:cs="Helvetica"/>
          <w:sz w:val="28"/>
          <w:szCs w:val="28"/>
        </w:rPr>
        <w:t xml:space="preserve"> </w:t>
      </w:r>
      <w:r w:rsidR="00906760" w:rsidRPr="00BD6C25">
        <w:rPr>
          <w:rFonts w:ascii="Calibri" w:hAnsi="Calibri" w:cs="Helvetica"/>
          <w:sz w:val="28"/>
          <w:szCs w:val="28"/>
        </w:rPr>
        <w:t xml:space="preserve"> </w:t>
      </w:r>
    </w:p>
    <w:p w:rsidR="00D51A2E" w:rsidRDefault="00D51A2E" w:rsidP="00B32D71">
      <w:pPr>
        <w:autoSpaceDE w:val="0"/>
        <w:autoSpaceDN w:val="0"/>
        <w:adjustRightInd w:val="0"/>
        <w:spacing w:after="0" w:line="240" w:lineRule="auto"/>
        <w:jc w:val="both"/>
        <w:rPr>
          <w:rFonts w:ascii="Calibri" w:hAnsi="Calibri" w:cs="Helvetica"/>
          <w:sz w:val="28"/>
          <w:szCs w:val="28"/>
        </w:rPr>
      </w:pPr>
    </w:p>
    <w:p w:rsidR="00812CAB" w:rsidRDefault="00D51A2E" w:rsidP="00812CAB">
      <w:pPr>
        <w:autoSpaceDE w:val="0"/>
        <w:autoSpaceDN w:val="0"/>
        <w:adjustRightInd w:val="0"/>
        <w:spacing w:after="0" w:line="240" w:lineRule="auto"/>
        <w:jc w:val="both"/>
        <w:rPr>
          <w:rFonts w:ascii="Calibri" w:hAnsi="Calibri" w:cs="Helvetica"/>
          <w:sz w:val="28"/>
          <w:szCs w:val="28"/>
        </w:rPr>
      </w:pPr>
      <w:r>
        <w:rPr>
          <w:rFonts w:ascii="Calibri" w:hAnsi="Calibri" w:cs="Helvetica"/>
          <w:sz w:val="28"/>
          <w:szCs w:val="28"/>
        </w:rPr>
        <w:t>So h</w:t>
      </w:r>
      <w:r w:rsidRPr="0022421D">
        <w:rPr>
          <w:rFonts w:ascii="Calibri" w:hAnsi="Calibri" w:cs="Helvetica"/>
          <w:sz w:val="28"/>
          <w:szCs w:val="28"/>
        </w:rPr>
        <w:t xml:space="preserve">ow did a group of talented </w:t>
      </w:r>
      <w:r>
        <w:rPr>
          <w:rFonts w:ascii="Calibri" w:hAnsi="Calibri" w:cs="Helvetica"/>
          <w:sz w:val="28"/>
          <w:szCs w:val="28"/>
        </w:rPr>
        <w:t xml:space="preserve">yet separate </w:t>
      </w:r>
      <w:r w:rsidRPr="0022421D">
        <w:rPr>
          <w:rFonts w:ascii="Calibri" w:hAnsi="Calibri" w:cs="Helvetica"/>
          <w:sz w:val="28"/>
          <w:szCs w:val="28"/>
        </w:rPr>
        <w:t>individuals come together</w:t>
      </w:r>
      <w:r>
        <w:rPr>
          <w:rFonts w:ascii="Calibri" w:hAnsi="Calibri" w:cs="Helvetica"/>
          <w:sz w:val="28"/>
          <w:szCs w:val="28"/>
        </w:rPr>
        <w:t>,</w:t>
      </w:r>
      <w:r w:rsidRPr="0022421D">
        <w:rPr>
          <w:rFonts w:ascii="Calibri" w:hAnsi="Calibri" w:cs="Helvetica"/>
          <w:sz w:val="28"/>
          <w:szCs w:val="28"/>
        </w:rPr>
        <w:t xml:space="preserve"> to </w:t>
      </w:r>
      <w:r>
        <w:rPr>
          <w:rFonts w:ascii="Calibri" w:hAnsi="Calibri" w:cs="Helvetica"/>
          <w:sz w:val="28"/>
          <w:szCs w:val="28"/>
        </w:rPr>
        <w:t xml:space="preserve">learn to trust, to become a team, to </w:t>
      </w:r>
      <w:r w:rsidRPr="0022421D">
        <w:rPr>
          <w:rFonts w:ascii="Calibri" w:hAnsi="Calibri" w:cs="Helvetica"/>
          <w:sz w:val="28"/>
          <w:szCs w:val="28"/>
        </w:rPr>
        <w:t>rally against tremendous adversity</w:t>
      </w:r>
      <w:r>
        <w:rPr>
          <w:rFonts w:ascii="Calibri" w:hAnsi="Calibri" w:cs="Helvetica"/>
          <w:sz w:val="28"/>
          <w:szCs w:val="28"/>
        </w:rPr>
        <w:t xml:space="preserve"> and to draw upon </w:t>
      </w:r>
      <w:r>
        <w:rPr>
          <w:rFonts w:ascii="Calibri" w:hAnsi="Calibri" w:cs="Helvetica"/>
          <w:b/>
          <w:sz w:val="28"/>
          <w:szCs w:val="28"/>
        </w:rPr>
        <w:t>T</w:t>
      </w:r>
      <w:r w:rsidRPr="00A97233">
        <w:rPr>
          <w:rFonts w:ascii="Calibri" w:hAnsi="Calibri" w:cs="Helvetica"/>
          <w:b/>
          <w:sz w:val="28"/>
          <w:szCs w:val="28"/>
        </w:rPr>
        <w:t>he Power of Teamwork</w:t>
      </w:r>
      <w:r>
        <w:rPr>
          <w:rFonts w:ascii="Calibri" w:hAnsi="Calibri" w:cs="Helvetica"/>
          <w:sz w:val="28"/>
          <w:szCs w:val="28"/>
        </w:rPr>
        <w:t xml:space="preserve"> to </w:t>
      </w:r>
      <w:r w:rsidRPr="0022421D">
        <w:rPr>
          <w:rFonts w:ascii="Calibri" w:hAnsi="Calibri" w:cs="Helvetica"/>
          <w:sz w:val="28"/>
          <w:szCs w:val="28"/>
        </w:rPr>
        <w:t xml:space="preserve">make this happen?  </w:t>
      </w:r>
      <w:r w:rsidR="00554EF5">
        <w:rPr>
          <w:rFonts w:cstheme="minorHAnsi"/>
          <w:sz w:val="28"/>
          <w:szCs w:val="28"/>
        </w:rPr>
        <w:t xml:space="preserve">Over the years when talking about the series, many people remember two things: that the Soviet players were as talented, motivated and determined to win as the Canadian players and that it was the greatest comeback in team sports by a team that just </w:t>
      </w:r>
      <w:r w:rsidR="00554EF5" w:rsidRPr="00C00AEB">
        <w:rPr>
          <w:rFonts w:cstheme="minorHAnsi"/>
          <w:b/>
          <w:sz w:val="28"/>
          <w:szCs w:val="28"/>
        </w:rPr>
        <w:t xml:space="preserve">would not give up. </w:t>
      </w:r>
      <w:r w:rsidR="00554EF5" w:rsidRPr="00C00AEB">
        <w:rPr>
          <w:rFonts w:ascii="Calibri" w:hAnsi="Calibri" w:cs="Helvetica"/>
          <w:b/>
          <w:sz w:val="28"/>
          <w:szCs w:val="28"/>
        </w:rPr>
        <w:t xml:space="preserve"> </w:t>
      </w:r>
    </w:p>
    <w:p w:rsidR="00812CAB" w:rsidRDefault="00812CAB" w:rsidP="00812CAB">
      <w:pPr>
        <w:autoSpaceDE w:val="0"/>
        <w:autoSpaceDN w:val="0"/>
        <w:adjustRightInd w:val="0"/>
        <w:spacing w:after="0" w:line="240" w:lineRule="auto"/>
        <w:jc w:val="both"/>
        <w:rPr>
          <w:rFonts w:ascii="Calibri" w:hAnsi="Calibri" w:cs="Helvetica"/>
          <w:sz w:val="28"/>
          <w:szCs w:val="28"/>
        </w:rPr>
      </w:pPr>
    </w:p>
    <w:p w:rsidR="00BD6C25" w:rsidRPr="00812CAB" w:rsidRDefault="00DE5640" w:rsidP="00812CAB">
      <w:pPr>
        <w:autoSpaceDE w:val="0"/>
        <w:autoSpaceDN w:val="0"/>
        <w:adjustRightInd w:val="0"/>
        <w:spacing w:after="0" w:line="240" w:lineRule="auto"/>
        <w:jc w:val="both"/>
        <w:rPr>
          <w:rFonts w:ascii="Calibri" w:hAnsi="Calibri" w:cs="Helvetica"/>
          <w:sz w:val="28"/>
          <w:szCs w:val="28"/>
        </w:rPr>
      </w:pPr>
      <w:r w:rsidRPr="00812CAB">
        <w:rPr>
          <w:rFonts w:cs="Helvetica"/>
          <w:sz w:val="28"/>
          <w:szCs w:val="28"/>
        </w:rPr>
        <w:t>For their extraordinary efforts in this classic series, Team Canada 1972 was voted “Canada’s Team of the Century”, was the first team inducted into Canada’s Sports Hall of Fame, and was recognized during Canada’s 150</w:t>
      </w:r>
      <w:r w:rsidRPr="00812CAB">
        <w:rPr>
          <w:rFonts w:cs="Helvetica"/>
          <w:sz w:val="28"/>
          <w:szCs w:val="28"/>
          <w:vertAlign w:val="superscript"/>
        </w:rPr>
        <w:t>th</w:t>
      </w:r>
      <w:r w:rsidRPr="00812CAB">
        <w:rPr>
          <w:rFonts w:cs="Helvetica"/>
          <w:sz w:val="28"/>
          <w:szCs w:val="28"/>
        </w:rPr>
        <w:t xml:space="preserve"> celebrations as the ‘Biggest Moment’ in Canadian sports.  What was it about this series that resulted in these honours being given to a group of Canadian hockey players?  </w:t>
      </w:r>
    </w:p>
    <w:p w:rsidR="00812CAB" w:rsidRDefault="00812CAB" w:rsidP="00812CAB">
      <w:pPr>
        <w:widowControl w:val="0"/>
        <w:autoSpaceDE w:val="0"/>
        <w:autoSpaceDN w:val="0"/>
        <w:adjustRightInd w:val="0"/>
        <w:spacing w:line="240" w:lineRule="auto"/>
        <w:jc w:val="both"/>
        <w:rPr>
          <w:rFonts w:cs="Helvetica"/>
          <w:sz w:val="28"/>
          <w:szCs w:val="28"/>
        </w:rPr>
      </w:pPr>
    </w:p>
    <w:p w:rsidR="00DE5640" w:rsidRPr="00812CAB" w:rsidRDefault="00DE5640" w:rsidP="00812CAB">
      <w:pPr>
        <w:widowControl w:val="0"/>
        <w:autoSpaceDE w:val="0"/>
        <w:autoSpaceDN w:val="0"/>
        <w:adjustRightInd w:val="0"/>
        <w:spacing w:line="240" w:lineRule="auto"/>
        <w:jc w:val="both"/>
        <w:rPr>
          <w:rFonts w:cs="Helvetica"/>
          <w:sz w:val="28"/>
          <w:szCs w:val="28"/>
        </w:rPr>
      </w:pPr>
      <w:r w:rsidRPr="00812CAB">
        <w:rPr>
          <w:rFonts w:cs="Helvetica"/>
          <w:sz w:val="28"/>
          <w:szCs w:val="28"/>
        </w:rPr>
        <w:t xml:space="preserve">This is the opportunity for your </w:t>
      </w:r>
      <w:r w:rsidRPr="00812CAB">
        <w:rPr>
          <w:rFonts w:cs="Helvetica"/>
          <w:b/>
          <w:sz w:val="28"/>
          <w:szCs w:val="28"/>
        </w:rPr>
        <w:t>organization</w:t>
      </w:r>
      <w:r w:rsidRPr="00812CAB">
        <w:rPr>
          <w:rFonts w:cs="Helvetica"/>
          <w:sz w:val="28"/>
          <w:szCs w:val="28"/>
        </w:rPr>
        <w:t xml:space="preserve"> to hear how Canada’s Team of the Century rose to the challenge and to learn how to draw from this incredible story to build your own championship team. Team Canada 72’s st</w:t>
      </w:r>
      <w:r w:rsidR="002F0F59" w:rsidRPr="00812CAB">
        <w:rPr>
          <w:rFonts w:cs="Helvetica"/>
          <w:sz w:val="28"/>
          <w:szCs w:val="28"/>
        </w:rPr>
        <w:t xml:space="preserve">ory is built around the </w:t>
      </w:r>
      <w:r w:rsidR="002F0F59" w:rsidRPr="00812CAB">
        <w:rPr>
          <w:rFonts w:cs="Helvetica"/>
          <w:b/>
          <w:sz w:val="28"/>
          <w:szCs w:val="28"/>
        </w:rPr>
        <w:t>28,800 S</w:t>
      </w:r>
      <w:r w:rsidRPr="00812CAB">
        <w:rPr>
          <w:rFonts w:cs="Helvetica"/>
          <w:b/>
          <w:sz w:val="28"/>
          <w:szCs w:val="28"/>
        </w:rPr>
        <w:t>econds</w:t>
      </w:r>
      <w:r w:rsidRPr="00812CAB">
        <w:rPr>
          <w:rFonts w:cs="Helvetica"/>
          <w:sz w:val="28"/>
          <w:szCs w:val="28"/>
        </w:rPr>
        <w:t xml:space="preserve"> </w:t>
      </w:r>
      <w:r w:rsidR="002F0F59" w:rsidRPr="00812CAB">
        <w:rPr>
          <w:rFonts w:cs="Helvetica"/>
          <w:sz w:val="28"/>
          <w:szCs w:val="28"/>
        </w:rPr>
        <w:t xml:space="preserve">that encompassed those </w:t>
      </w:r>
      <w:r w:rsidR="00FE2997" w:rsidRPr="00812CAB">
        <w:rPr>
          <w:rFonts w:cs="Helvetica"/>
          <w:sz w:val="28"/>
          <w:szCs w:val="28"/>
        </w:rPr>
        <w:t xml:space="preserve">entire </w:t>
      </w:r>
      <w:r w:rsidR="002F0F59" w:rsidRPr="00812CAB">
        <w:rPr>
          <w:rFonts w:cs="Helvetica"/>
          <w:sz w:val="28"/>
          <w:szCs w:val="28"/>
        </w:rPr>
        <w:t>eight</w:t>
      </w:r>
      <w:r w:rsidRPr="00812CAB">
        <w:rPr>
          <w:rFonts w:cs="Helvetica"/>
          <w:sz w:val="28"/>
          <w:szCs w:val="28"/>
        </w:rPr>
        <w:t xml:space="preserve"> games.</w:t>
      </w:r>
      <w:r w:rsidR="002143BE" w:rsidRPr="00812CAB">
        <w:rPr>
          <w:rFonts w:cs="Helvetica"/>
          <w:sz w:val="28"/>
          <w:szCs w:val="28"/>
        </w:rPr>
        <w:t xml:space="preserve"> </w:t>
      </w:r>
      <w:r w:rsidRPr="00812CAB">
        <w:rPr>
          <w:rFonts w:cs="Helvetica"/>
          <w:sz w:val="28"/>
          <w:szCs w:val="28"/>
        </w:rPr>
        <w:t xml:space="preserve"> While Canadians warmheartedly remember the </w:t>
      </w:r>
      <w:r w:rsidR="002143BE" w:rsidRPr="00812CAB">
        <w:rPr>
          <w:rFonts w:cs="Helvetica"/>
          <w:sz w:val="28"/>
          <w:szCs w:val="28"/>
        </w:rPr>
        <w:t>miraculous comeback</w:t>
      </w:r>
      <w:r w:rsidRPr="00812CAB">
        <w:rPr>
          <w:rFonts w:cs="Helvetica"/>
          <w:sz w:val="28"/>
          <w:szCs w:val="28"/>
        </w:rPr>
        <w:t xml:space="preserve">, the message the Team wishes to share is that it was the building of the team over those </w:t>
      </w:r>
      <w:r w:rsidR="002143BE" w:rsidRPr="00812CAB">
        <w:rPr>
          <w:rFonts w:cs="Helvetica"/>
          <w:sz w:val="28"/>
          <w:szCs w:val="28"/>
        </w:rPr>
        <w:t>eight</w:t>
      </w:r>
      <w:r w:rsidRPr="00812CAB">
        <w:rPr>
          <w:rFonts w:cs="Helvetica"/>
          <w:sz w:val="28"/>
          <w:szCs w:val="28"/>
        </w:rPr>
        <w:t xml:space="preserve"> incredible games that it is the true success story that forms the Team’s lasting legacy.</w:t>
      </w:r>
    </w:p>
    <w:p w:rsidR="00F739FE" w:rsidRPr="00812CAB" w:rsidRDefault="00F739FE" w:rsidP="00812CAB">
      <w:pPr>
        <w:spacing w:line="240" w:lineRule="auto"/>
        <w:jc w:val="both"/>
        <w:rPr>
          <w:b/>
          <w:i/>
          <w:iCs/>
          <w:sz w:val="28"/>
          <w:szCs w:val="28"/>
          <w:lang w:val="en-CA" w:eastAsia="en-CA"/>
        </w:rPr>
      </w:pPr>
      <w:r w:rsidRPr="00812CAB">
        <w:rPr>
          <w:b/>
          <w:i/>
          <w:iCs/>
          <w:sz w:val="28"/>
          <w:szCs w:val="28"/>
          <w:lang w:val="en-CA" w:eastAsia="en-CA"/>
        </w:rPr>
        <w:t xml:space="preserve">“The members of Team Canada 1972 are custodians of an important milestone in Canadian history, and </w:t>
      </w:r>
      <w:r w:rsidR="00D51A2E" w:rsidRPr="00812CAB">
        <w:rPr>
          <w:b/>
          <w:i/>
          <w:iCs/>
          <w:sz w:val="28"/>
          <w:szCs w:val="28"/>
          <w:lang w:val="en-CA" w:eastAsia="en-CA"/>
        </w:rPr>
        <w:t>they</w:t>
      </w:r>
      <w:r w:rsidRPr="00812CAB">
        <w:rPr>
          <w:b/>
          <w:i/>
          <w:iCs/>
          <w:sz w:val="28"/>
          <w:szCs w:val="28"/>
          <w:lang w:val="en-CA" w:eastAsia="en-CA"/>
        </w:rPr>
        <w:t xml:space="preserve"> take that role very seriously.”</w:t>
      </w:r>
    </w:p>
    <w:p w:rsidR="002143BE" w:rsidRPr="00812CAB" w:rsidRDefault="002143BE" w:rsidP="00812CAB">
      <w:pPr>
        <w:widowControl w:val="0"/>
        <w:autoSpaceDE w:val="0"/>
        <w:autoSpaceDN w:val="0"/>
        <w:adjustRightInd w:val="0"/>
        <w:spacing w:line="240" w:lineRule="auto"/>
        <w:jc w:val="both"/>
        <w:rPr>
          <w:rFonts w:cs="Arial"/>
          <w:sz w:val="28"/>
          <w:szCs w:val="28"/>
        </w:rPr>
      </w:pPr>
    </w:p>
    <w:p w:rsidR="00DE5640" w:rsidRPr="00812CAB" w:rsidRDefault="00DE5640" w:rsidP="00812CAB">
      <w:pPr>
        <w:widowControl w:val="0"/>
        <w:autoSpaceDE w:val="0"/>
        <w:autoSpaceDN w:val="0"/>
        <w:adjustRightInd w:val="0"/>
        <w:spacing w:line="240" w:lineRule="auto"/>
        <w:jc w:val="both"/>
        <w:rPr>
          <w:rFonts w:cs="Arial"/>
          <w:sz w:val="28"/>
          <w:szCs w:val="28"/>
        </w:rPr>
      </w:pPr>
      <w:r w:rsidRPr="00812CAB">
        <w:rPr>
          <w:rFonts w:cs="Arial"/>
          <w:sz w:val="28"/>
          <w:szCs w:val="28"/>
        </w:rPr>
        <w:lastRenderedPageBreak/>
        <w:t xml:space="preserve">The Business Case for </w:t>
      </w:r>
      <w:proofErr w:type="gramStart"/>
      <w:r w:rsidRPr="00812CAB">
        <w:rPr>
          <w:rFonts w:cs="Arial"/>
          <w:b/>
          <w:i/>
          <w:sz w:val="28"/>
          <w:szCs w:val="28"/>
        </w:rPr>
        <w:t>The</w:t>
      </w:r>
      <w:proofErr w:type="gramEnd"/>
      <w:r w:rsidRPr="00812CAB">
        <w:rPr>
          <w:rFonts w:cs="Arial"/>
          <w:b/>
          <w:i/>
          <w:sz w:val="28"/>
          <w:szCs w:val="28"/>
        </w:rPr>
        <w:t xml:space="preserve"> Power of Teamwork</w:t>
      </w:r>
      <w:r w:rsidRPr="00812CAB">
        <w:rPr>
          <w:rFonts w:cs="Arial"/>
          <w:i/>
          <w:sz w:val="28"/>
          <w:szCs w:val="28"/>
        </w:rPr>
        <w:t>:</w:t>
      </w:r>
    </w:p>
    <w:p w:rsidR="00DE5640" w:rsidRPr="00812CAB" w:rsidRDefault="00DE5640" w:rsidP="00812CAB">
      <w:pPr>
        <w:spacing w:after="160" w:line="240" w:lineRule="auto"/>
        <w:ind w:left="720"/>
        <w:jc w:val="both"/>
        <w:rPr>
          <w:sz w:val="28"/>
          <w:szCs w:val="28"/>
          <w:lang w:val="en-US"/>
        </w:rPr>
      </w:pPr>
      <w:r w:rsidRPr="00812CAB">
        <w:rPr>
          <w:b/>
          <w:sz w:val="28"/>
          <w:szCs w:val="28"/>
          <w:lang w:val="en-US"/>
        </w:rPr>
        <w:t>Important:</w:t>
      </w:r>
      <w:r w:rsidRPr="00812CAB">
        <w:rPr>
          <w:sz w:val="28"/>
          <w:szCs w:val="28"/>
          <w:lang w:val="en-US"/>
        </w:rPr>
        <w:t xml:space="preserve"> People want to feel a sense of belonging – being part of a team doing important work that has their best interests at heart and provides emotional context to their efforts. </w:t>
      </w:r>
    </w:p>
    <w:p w:rsidR="00DE5640" w:rsidRPr="00812CAB" w:rsidRDefault="00DE5640" w:rsidP="00812CAB">
      <w:pPr>
        <w:spacing w:after="160" w:line="240" w:lineRule="auto"/>
        <w:ind w:left="720"/>
        <w:jc w:val="both"/>
        <w:rPr>
          <w:bCs/>
          <w:iCs/>
          <w:sz w:val="28"/>
          <w:szCs w:val="28"/>
          <w:lang w:val="en-US"/>
        </w:rPr>
      </w:pPr>
      <w:r w:rsidRPr="00812CAB">
        <w:rPr>
          <w:b/>
          <w:sz w:val="28"/>
          <w:szCs w:val="28"/>
          <w:lang w:val="en-US"/>
        </w:rPr>
        <w:t>Committed:</w:t>
      </w:r>
      <w:r w:rsidRPr="00812CAB">
        <w:rPr>
          <w:sz w:val="28"/>
          <w:szCs w:val="28"/>
          <w:lang w:val="en-US"/>
        </w:rPr>
        <w:t xml:space="preserve"> Individuals and teams need to fully commit to succeed.  Being committed is less of an antidote to a hard-knock world and more of an ongoing focus on mastering growing complexity at work.  It is about saying</w:t>
      </w:r>
      <w:r w:rsidRPr="00812CAB">
        <w:rPr>
          <w:bCs/>
          <w:i/>
          <w:iCs/>
          <w:sz w:val="28"/>
          <w:szCs w:val="28"/>
          <w:lang w:val="en-US"/>
        </w:rPr>
        <w:t xml:space="preserve"> </w:t>
      </w:r>
      <w:r w:rsidRPr="00812CAB">
        <w:rPr>
          <w:bCs/>
          <w:iCs/>
          <w:sz w:val="28"/>
          <w:szCs w:val="28"/>
          <w:lang w:val="en-US"/>
        </w:rPr>
        <w:t>‘let’</w:t>
      </w:r>
      <w:r w:rsidR="00BD6C25" w:rsidRPr="00812CAB">
        <w:rPr>
          <w:bCs/>
          <w:iCs/>
          <w:sz w:val="28"/>
          <w:szCs w:val="28"/>
          <w:lang w:val="en-US"/>
        </w:rPr>
        <w:t>s find a way</w:t>
      </w:r>
      <w:r w:rsidRPr="00812CAB">
        <w:rPr>
          <w:bCs/>
          <w:iCs/>
          <w:sz w:val="28"/>
          <w:szCs w:val="28"/>
          <w:lang w:val="en-US"/>
        </w:rPr>
        <w:t xml:space="preserve"> – together</w:t>
      </w:r>
      <w:r w:rsidR="00BD6C25" w:rsidRPr="00812CAB">
        <w:rPr>
          <w:bCs/>
          <w:iCs/>
          <w:sz w:val="28"/>
          <w:szCs w:val="28"/>
          <w:lang w:val="en-US"/>
        </w:rPr>
        <w:t>’</w:t>
      </w:r>
      <w:r w:rsidRPr="00812CAB">
        <w:rPr>
          <w:bCs/>
          <w:iCs/>
          <w:sz w:val="28"/>
          <w:szCs w:val="28"/>
          <w:lang w:val="en-US"/>
        </w:rPr>
        <w:t xml:space="preserve">.  </w:t>
      </w:r>
    </w:p>
    <w:p w:rsidR="00DE5640" w:rsidRPr="00812CAB" w:rsidRDefault="00DE5640" w:rsidP="00812CAB">
      <w:pPr>
        <w:spacing w:after="160" w:line="240" w:lineRule="auto"/>
        <w:ind w:left="720"/>
        <w:jc w:val="both"/>
        <w:rPr>
          <w:bCs/>
          <w:iCs/>
          <w:sz w:val="28"/>
          <w:szCs w:val="28"/>
          <w:lang w:val="en-US"/>
        </w:rPr>
      </w:pPr>
      <w:r w:rsidRPr="00812CAB">
        <w:rPr>
          <w:b/>
          <w:bCs/>
          <w:iCs/>
          <w:sz w:val="28"/>
          <w:szCs w:val="28"/>
          <w:lang w:val="en-US"/>
        </w:rPr>
        <w:t>Engaged:</w:t>
      </w:r>
      <w:r w:rsidRPr="00812CAB">
        <w:rPr>
          <w:bCs/>
          <w:iCs/>
          <w:sz w:val="28"/>
          <w:szCs w:val="28"/>
          <w:lang w:val="en-US"/>
        </w:rPr>
        <w:t xml:space="preserve"> Helping everyone work towards identifying, amplifying and developing the strengths they see in others is central to team and, in turn, to organizational success.</w:t>
      </w:r>
    </w:p>
    <w:p w:rsidR="00DE5640" w:rsidRPr="00812CAB" w:rsidRDefault="00DE5640" w:rsidP="00812CAB">
      <w:pPr>
        <w:spacing w:after="160" w:line="240" w:lineRule="auto"/>
        <w:ind w:left="720"/>
        <w:jc w:val="both"/>
        <w:rPr>
          <w:bCs/>
          <w:iCs/>
          <w:sz w:val="28"/>
          <w:szCs w:val="28"/>
          <w:lang w:val="en-US"/>
        </w:rPr>
      </w:pPr>
      <w:r w:rsidRPr="00812CAB">
        <w:rPr>
          <w:b/>
          <w:bCs/>
          <w:iCs/>
          <w:sz w:val="28"/>
          <w:szCs w:val="28"/>
          <w:lang w:val="en-US"/>
        </w:rPr>
        <w:t>Energy:</w:t>
      </w:r>
      <w:r w:rsidRPr="00812CAB">
        <w:rPr>
          <w:bCs/>
          <w:iCs/>
          <w:sz w:val="28"/>
          <w:szCs w:val="28"/>
          <w:lang w:val="en-US"/>
        </w:rPr>
        <w:t xml:space="preserve"> When challenges arise it is through the collective energy that the will to achieve is enflamed and the drive to succeed realized. </w:t>
      </w:r>
    </w:p>
    <w:p w:rsidR="00DE5640" w:rsidRPr="00812CAB" w:rsidRDefault="00DE5640" w:rsidP="00812CAB">
      <w:pPr>
        <w:spacing w:after="160" w:line="240" w:lineRule="auto"/>
        <w:ind w:left="720"/>
        <w:jc w:val="both"/>
        <w:rPr>
          <w:bCs/>
          <w:iCs/>
          <w:sz w:val="28"/>
          <w:szCs w:val="28"/>
          <w:lang w:val="en-US"/>
        </w:rPr>
      </w:pPr>
      <w:r w:rsidRPr="00812CAB">
        <w:rPr>
          <w:b/>
          <w:bCs/>
          <w:iCs/>
          <w:sz w:val="28"/>
          <w:szCs w:val="28"/>
          <w:lang w:val="en-US"/>
        </w:rPr>
        <w:t>Success:</w:t>
      </w:r>
      <w:r w:rsidRPr="00812CAB">
        <w:rPr>
          <w:bCs/>
          <w:iCs/>
          <w:sz w:val="28"/>
          <w:szCs w:val="28"/>
          <w:lang w:val="en-US"/>
        </w:rPr>
        <w:t xml:space="preserve"> By being fully committed to a key outcome and to each other, teams achieve far more together by harnessing their creativity, diverse insights, collective passion, and combined expertise.  </w:t>
      </w:r>
    </w:p>
    <w:p w:rsidR="00DE5640" w:rsidRPr="00812CAB" w:rsidRDefault="00DE5640" w:rsidP="00812CAB">
      <w:pPr>
        <w:spacing w:after="160" w:line="240" w:lineRule="auto"/>
        <w:jc w:val="both"/>
        <w:rPr>
          <w:bCs/>
          <w:iCs/>
          <w:sz w:val="28"/>
          <w:szCs w:val="28"/>
          <w:lang w:val="en-US"/>
        </w:rPr>
      </w:pPr>
      <w:r w:rsidRPr="00812CAB">
        <w:rPr>
          <w:bCs/>
          <w:iCs/>
          <w:sz w:val="28"/>
          <w:szCs w:val="28"/>
          <w:lang w:val="en-US"/>
        </w:rPr>
        <w:t xml:space="preserve">Creating an effective team performance culture is one of the central success initiatives of any </w:t>
      </w:r>
      <w:r w:rsidRPr="00812CAB">
        <w:rPr>
          <w:b/>
          <w:bCs/>
          <w:iCs/>
          <w:sz w:val="28"/>
          <w:szCs w:val="28"/>
          <w:lang w:val="en-US"/>
        </w:rPr>
        <w:t>organization</w:t>
      </w:r>
      <w:r w:rsidRPr="00812CAB">
        <w:rPr>
          <w:bCs/>
          <w:iCs/>
          <w:sz w:val="28"/>
          <w:szCs w:val="28"/>
          <w:lang w:val="en-US"/>
        </w:rPr>
        <w:t>.</w:t>
      </w:r>
    </w:p>
    <w:p w:rsidR="00DE5640" w:rsidRPr="00812CAB" w:rsidRDefault="00DE5640" w:rsidP="00812CAB">
      <w:pPr>
        <w:spacing w:after="160" w:line="240" w:lineRule="auto"/>
        <w:jc w:val="both"/>
        <w:rPr>
          <w:b/>
          <w:bCs/>
          <w:iCs/>
          <w:sz w:val="28"/>
          <w:szCs w:val="28"/>
          <w:lang w:val="en-US"/>
        </w:rPr>
      </w:pPr>
      <w:r w:rsidRPr="00812CAB">
        <w:rPr>
          <w:b/>
          <w:bCs/>
          <w:iCs/>
          <w:sz w:val="28"/>
          <w:szCs w:val="28"/>
          <w:lang w:val="en-US"/>
        </w:rPr>
        <w:t xml:space="preserve">Drawing upon Team Canada 72 Lessons Learned: </w:t>
      </w:r>
    </w:p>
    <w:p w:rsidR="00DE5640" w:rsidRPr="00812CAB" w:rsidRDefault="00DE5640" w:rsidP="00812CAB">
      <w:pPr>
        <w:pStyle w:val="Default"/>
        <w:jc w:val="both"/>
        <w:rPr>
          <w:rFonts w:asciiTheme="minorHAnsi" w:hAnsiTheme="minorHAnsi"/>
          <w:sz w:val="28"/>
          <w:szCs w:val="28"/>
        </w:rPr>
      </w:pPr>
      <w:r w:rsidRPr="00812CAB">
        <w:rPr>
          <w:rFonts w:asciiTheme="minorHAnsi" w:hAnsiTheme="minorHAnsi"/>
          <w:sz w:val="28"/>
          <w:szCs w:val="28"/>
        </w:rPr>
        <w:t>The story of 1972 Summit Series Team Canada</w:t>
      </w:r>
      <w:r w:rsidR="000A26AF" w:rsidRPr="00812CAB">
        <w:rPr>
          <w:rFonts w:asciiTheme="minorHAnsi" w:hAnsiTheme="minorHAnsi"/>
          <w:sz w:val="28"/>
          <w:szCs w:val="28"/>
        </w:rPr>
        <w:t xml:space="preserve"> -</w:t>
      </w:r>
      <w:r w:rsidR="007D2D44" w:rsidRPr="00812CAB">
        <w:rPr>
          <w:rFonts w:asciiTheme="minorHAnsi" w:hAnsiTheme="minorHAnsi"/>
          <w:sz w:val="28"/>
          <w:szCs w:val="28"/>
        </w:rPr>
        <w:t xml:space="preserve"> </w:t>
      </w:r>
      <w:r w:rsidRPr="00812CAB">
        <w:rPr>
          <w:rFonts w:asciiTheme="minorHAnsi" w:hAnsiTheme="minorHAnsi"/>
          <w:sz w:val="28"/>
          <w:szCs w:val="28"/>
        </w:rPr>
        <w:t>which pulled off the greatest comeback in hockey history</w:t>
      </w:r>
      <w:r w:rsidR="007D2D44" w:rsidRPr="00812CAB">
        <w:rPr>
          <w:rFonts w:asciiTheme="minorHAnsi" w:hAnsiTheme="minorHAnsi"/>
          <w:sz w:val="28"/>
          <w:szCs w:val="28"/>
        </w:rPr>
        <w:t xml:space="preserve"> </w:t>
      </w:r>
      <w:r w:rsidR="000A26AF" w:rsidRPr="00812CAB">
        <w:rPr>
          <w:rFonts w:asciiTheme="minorHAnsi" w:hAnsiTheme="minorHAnsi"/>
          <w:sz w:val="28"/>
          <w:szCs w:val="28"/>
        </w:rPr>
        <w:t>-</w:t>
      </w:r>
      <w:r w:rsidR="007D2D44" w:rsidRPr="00812CAB">
        <w:rPr>
          <w:rFonts w:asciiTheme="minorHAnsi" w:hAnsiTheme="minorHAnsi"/>
          <w:sz w:val="28"/>
          <w:szCs w:val="28"/>
        </w:rPr>
        <w:t xml:space="preserve"> </w:t>
      </w:r>
      <w:r w:rsidRPr="00812CAB">
        <w:rPr>
          <w:rFonts w:asciiTheme="minorHAnsi" w:hAnsiTheme="minorHAnsi"/>
          <w:sz w:val="28"/>
          <w:szCs w:val="28"/>
        </w:rPr>
        <w:t xml:space="preserve">has become a touchstone in Canadian </w:t>
      </w:r>
      <w:r w:rsidR="000A26AF" w:rsidRPr="00812CAB">
        <w:rPr>
          <w:rFonts w:asciiTheme="minorHAnsi" w:hAnsiTheme="minorHAnsi"/>
          <w:sz w:val="28"/>
          <w:szCs w:val="28"/>
        </w:rPr>
        <w:t xml:space="preserve">and Russian </w:t>
      </w:r>
      <w:r w:rsidRPr="00812CAB">
        <w:rPr>
          <w:rFonts w:asciiTheme="minorHAnsi" w:hAnsiTheme="minorHAnsi"/>
          <w:sz w:val="28"/>
          <w:szCs w:val="28"/>
        </w:rPr>
        <w:t xml:space="preserve">history and popular culture and was only made possible by </w:t>
      </w:r>
      <w:r w:rsidRPr="00812CAB">
        <w:rPr>
          <w:rFonts w:asciiTheme="minorHAnsi" w:hAnsiTheme="minorHAnsi"/>
          <w:b/>
          <w:sz w:val="28"/>
          <w:szCs w:val="28"/>
        </w:rPr>
        <w:t>The Power of Teamwork.</w:t>
      </w:r>
      <w:r w:rsidRPr="00812CAB">
        <w:rPr>
          <w:rFonts w:asciiTheme="minorHAnsi" w:hAnsiTheme="minorHAnsi"/>
          <w:sz w:val="28"/>
          <w:szCs w:val="28"/>
        </w:rPr>
        <w:t xml:space="preserve">   Here are the lessons that can be learned from this experience that can be readily translated into your </w:t>
      </w:r>
      <w:r w:rsidRPr="00812CAB">
        <w:rPr>
          <w:rFonts w:asciiTheme="minorHAnsi" w:hAnsiTheme="minorHAnsi"/>
          <w:b/>
          <w:sz w:val="28"/>
          <w:szCs w:val="28"/>
        </w:rPr>
        <w:t>organization’s culture</w:t>
      </w:r>
      <w:r w:rsidRPr="00812CAB">
        <w:rPr>
          <w:rFonts w:asciiTheme="minorHAnsi" w:hAnsiTheme="minorHAnsi"/>
          <w:sz w:val="28"/>
          <w:szCs w:val="28"/>
        </w:rPr>
        <w:t xml:space="preserve">.    </w:t>
      </w:r>
    </w:p>
    <w:p w:rsidR="00DE5640" w:rsidRPr="00812CAB" w:rsidRDefault="00DE5640" w:rsidP="00812CAB">
      <w:pPr>
        <w:spacing w:after="160" w:line="240" w:lineRule="auto"/>
        <w:jc w:val="both"/>
        <w:rPr>
          <w:sz w:val="28"/>
          <w:szCs w:val="28"/>
          <w:lang w:val="en-US"/>
        </w:rPr>
      </w:pPr>
    </w:p>
    <w:p w:rsidR="00DE5640" w:rsidRPr="00812CAB" w:rsidRDefault="00DE5640" w:rsidP="00812CAB">
      <w:pPr>
        <w:spacing w:after="160" w:line="240" w:lineRule="auto"/>
        <w:ind w:left="630"/>
        <w:jc w:val="both"/>
        <w:rPr>
          <w:bCs/>
          <w:i/>
          <w:iCs/>
          <w:sz w:val="28"/>
          <w:szCs w:val="28"/>
          <w:lang w:val="en-US"/>
        </w:rPr>
      </w:pPr>
      <w:r w:rsidRPr="00812CAB">
        <w:rPr>
          <w:b/>
          <w:bCs/>
          <w:i/>
          <w:iCs/>
          <w:sz w:val="28"/>
          <w:szCs w:val="28"/>
          <w:lang w:val="en-US"/>
        </w:rPr>
        <w:t xml:space="preserve">Find the Why: </w:t>
      </w:r>
      <w:r w:rsidRPr="00812CAB">
        <w:rPr>
          <w:bCs/>
          <w:i/>
          <w:iCs/>
          <w:sz w:val="28"/>
          <w:szCs w:val="28"/>
          <w:lang w:val="en-US"/>
        </w:rPr>
        <w:t xml:space="preserve">Discover the reason to come together, to play for something bigger than oneself – develop a </w:t>
      </w:r>
      <w:r w:rsidRPr="00812CAB">
        <w:rPr>
          <w:b/>
          <w:bCs/>
          <w:i/>
          <w:iCs/>
          <w:sz w:val="28"/>
          <w:szCs w:val="28"/>
          <w:lang w:val="en-US"/>
        </w:rPr>
        <w:t>PURPOSE</w:t>
      </w:r>
      <w:r w:rsidRPr="00812CAB">
        <w:rPr>
          <w:bCs/>
          <w:i/>
          <w:iCs/>
          <w:sz w:val="28"/>
          <w:szCs w:val="28"/>
          <w:lang w:val="en-US"/>
        </w:rPr>
        <w:t xml:space="preserve"> focused mindset.</w:t>
      </w:r>
    </w:p>
    <w:p w:rsidR="00DE5640" w:rsidRPr="00812CAB" w:rsidRDefault="00DE5640" w:rsidP="00812CAB">
      <w:pPr>
        <w:spacing w:after="160" w:line="240" w:lineRule="auto"/>
        <w:ind w:left="630"/>
        <w:jc w:val="both"/>
        <w:rPr>
          <w:bCs/>
          <w:i/>
          <w:iCs/>
          <w:sz w:val="28"/>
          <w:szCs w:val="28"/>
          <w:lang w:val="en-US"/>
        </w:rPr>
      </w:pPr>
      <w:r w:rsidRPr="00812CAB">
        <w:rPr>
          <w:b/>
          <w:bCs/>
          <w:i/>
          <w:iCs/>
          <w:sz w:val="28"/>
          <w:szCs w:val="28"/>
          <w:lang w:val="en-US"/>
        </w:rPr>
        <w:t xml:space="preserve">Come Individually Ready to Play: </w:t>
      </w:r>
      <w:r w:rsidRPr="00812CAB">
        <w:rPr>
          <w:bCs/>
          <w:i/>
          <w:iCs/>
          <w:sz w:val="28"/>
          <w:szCs w:val="28"/>
          <w:lang w:val="en-US"/>
        </w:rPr>
        <w:t xml:space="preserve">Learn to be Accountable, Committed, and Prepared – develop a </w:t>
      </w:r>
      <w:r w:rsidRPr="00812CAB">
        <w:rPr>
          <w:b/>
          <w:bCs/>
          <w:i/>
          <w:iCs/>
          <w:sz w:val="28"/>
          <w:szCs w:val="28"/>
          <w:lang w:val="en-US"/>
        </w:rPr>
        <w:t>GROWTH</w:t>
      </w:r>
      <w:r w:rsidRPr="00812CAB">
        <w:rPr>
          <w:bCs/>
          <w:i/>
          <w:iCs/>
          <w:sz w:val="28"/>
          <w:szCs w:val="28"/>
          <w:lang w:val="en-US"/>
        </w:rPr>
        <w:t xml:space="preserve"> mindset. </w:t>
      </w:r>
    </w:p>
    <w:p w:rsidR="00DE5640" w:rsidRPr="00812CAB" w:rsidRDefault="00DE5640" w:rsidP="00812CAB">
      <w:pPr>
        <w:spacing w:after="160" w:line="240" w:lineRule="auto"/>
        <w:ind w:left="630"/>
        <w:jc w:val="both"/>
        <w:rPr>
          <w:bCs/>
          <w:i/>
          <w:iCs/>
          <w:sz w:val="28"/>
          <w:szCs w:val="28"/>
          <w:lang w:val="en-US"/>
        </w:rPr>
      </w:pPr>
      <w:r w:rsidRPr="00812CAB">
        <w:rPr>
          <w:b/>
          <w:bCs/>
          <w:i/>
          <w:iCs/>
          <w:sz w:val="28"/>
          <w:szCs w:val="28"/>
          <w:lang w:val="en-US"/>
        </w:rPr>
        <w:t xml:space="preserve">From Many to ONE: </w:t>
      </w:r>
      <w:r w:rsidRPr="00812CAB">
        <w:rPr>
          <w:bCs/>
          <w:i/>
          <w:iCs/>
          <w:sz w:val="28"/>
          <w:szCs w:val="28"/>
          <w:lang w:val="en-US"/>
        </w:rPr>
        <w:t>Switch from me to a we mentality by developing Cohesion, Creativity, Swift Trust, Selflessness, Build Belonging</w:t>
      </w:r>
      <w:r w:rsidR="00BD6C25" w:rsidRPr="00812CAB">
        <w:rPr>
          <w:bCs/>
          <w:i/>
          <w:iCs/>
          <w:sz w:val="28"/>
          <w:szCs w:val="28"/>
          <w:lang w:val="en-US"/>
        </w:rPr>
        <w:t xml:space="preserve"> to </w:t>
      </w:r>
      <w:r w:rsidRPr="00812CAB">
        <w:rPr>
          <w:bCs/>
          <w:i/>
          <w:iCs/>
          <w:sz w:val="28"/>
          <w:szCs w:val="28"/>
          <w:lang w:val="en-US"/>
        </w:rPr>
        <w:t xml:space="preserve">Build an Engaged Team Culture – develop a </w:t>
      </w:r>
      <w:r w:rsidRPr="00812CAB">
        <w:rPr>
          <w:b/>
          <w:bCs/>
          <w:i/>
          <w:iCs/>
          <w:sz w:val="28"/>
          <w:szCs w:val="28"/>
          <w:lang w:val="en-US"/>
        </w:rPr>
        <w:t>TEAM</w:t>
      </w:r>
      <w:r w:rsidRPr="00812CAB">
        <w:rPr>
          <w:bCs/>
          <w:i/>
          <w:iCs/>
          <w:sz w:val="28"/>
          <w:szCs w:val="28"/>
          <w:lang w:val="en-US"/>
        </w:rPr>
        <w:t xml:space="preserve"> mindset.</w:t>
      </w:r>
    </w:p>
    <w:p w:rsidR="00DE5640" w:rsidRPr="00812CAB" w:rsidRDefault="00DE5640" w:rsidP="00812CAB">
      <w:pPr>
        <w:spacing w:after="160" w:line="240" w:lineRule="auto"/>
        <w:ind w:left="630"/>
        <w:jc w:val="both"/>
        <w:rPr>
          <w:b/>
          <w:bCs/>
          <w:i/>
          <w:iCs/>
          <w:sz w:val="28"/>
          <w:szCs w:val="28"/>
          <w:lang w:val="en-US"/>
        </w:rPr>
      </w:pPr>
      <w:r w:rsidRPr="00812CAB">
        <w:rPr>
          <w:b/>
          <w:bCs/>
          <w:i/>
          <w:iCs/>
          <w:sz w:val="28"/>
          <w:szCs w:val="28"/>
          <w:lang w:val="en-US"/>
        </w:rPr>
        <w:t xml:space="preserve">Overcome Adversity: </w:t>
      </w:r>
      <w:r w:rsidRPr="00812CAB">
        <w:rPr>
          <w:bCs/>
          <w:i/>
          <w:iCs/>
          <w:sz w:val="28"/>
          <w:szCs w:val="28"/>
          <w:lang w:val="en-US"/>
        </w:rPr>
        <w:t xml:space="preserve">Understand the power of Commitment, Grit, Passion, and Perseverance – develop a </w:t>
      </w:r>
      <w:r w:rsidRPr="00812CAB">
        <w:rPr>
          <w:b/>
          <w:bCs/>
          <w:i/>
          <w:iCs/>
          <w:sz w:val="28"/>
          <w:szCs w:val="28"/>
          <w:lang w:val="en-US"/>
        </w:rPr>
        <w:t>CAN-DO</w:t>
      </w:r>
      <w:r w:rsidRPr="00812CAB">
        <w:rPr>
          <w:bCs/>
          <w:i/>
          <w:iCs/>
          <w:sz w:val="28"/>
          <w:szCs w:val="28"/>
          <w:lang w:val="en-US"/>
        </w:rPr>
        <w:t xml:space="preserve"> energy mindset.</w:t>
      </w:r>
    </w:p>
    <w:p w:rsidR="00DE5640" w:rsidRPr="00812CAB" w:rsidRDefault="00DE5640" w:rsidP="00812CAB">
      <w:pPr>
        <w:spacing w:after="160" w:line="240" w:lineRule="auto"/>
        <w:ind w:left="630"/>
        <w:jc w:val="both"/>
        <w:rPr>
          <w:b/>
          <w:bCs/>
          <w:i/>
          <w:iCs/>
          <w:sz w:val="28"/>
          <w:szCs w:val="28"/>
          <w:lang w:val="en-US"/>
        </w:rPr>
      </w:pPr>
      <w:r w:rsidRPr="00812CAB">
        <w:rPr>
          <w:b/>
          <w:bCs/>
          <w:i/>
          <w:iCs/>
          <w:sz w:val="28"/>
          <w:szCs w:val="28"/>
          <w:lang w:val="en-US"/>
        </w:rPr>
        <w:lastRenderedPageBreak/>
        <w:t xml:space="preserve">Playing to Win: </w:t>
      </w:r>
      <w:r w:rsidRPr="00812CAB">
        <w:rPr>
          <w:bCs/>
          <w:i/>
          <w:iCs/>
          <w:sz w:val="28"/>
          <w:szCs w:val="28"/>
          <w:lang w:val="en-US"/>
        </w:rPr>
        <w:t xml:space="preserve">Focus on achievement by attaining we are stronger together focus – develop a </w:t>
      </w:r>
      <w:r w:rsidRPr="00812CAB">
        <w:rPr>
          <w:b/>
          <w:bCs/>
          <w:i/>
          <w:iCs/>
          <w:sz w:val="28"/>
          <w:szCs w:val="28"/>
          <w:lang w:val="en-US"/>
        </w:rPr>
        <w:t>28-8 TEAMMATES</w:t>
      </w:r>
      <w:r w:rsidRPr="00812CAB">
        <w:rPr>
          <w:bCs/>
          <w:i/>
          <w:iCs/>
          <w:sz w:val="28"/>
          <w:szCs w:val="28"/>
          <w:lang w:val="en-US"/>
        </w:rPr>
        <w:t xml:space="preserve"> mindset.</w:t>
      </w:r>
      <w:r w:rsidRPr="00812CAB">
        <w:rPr>
          <w:b/>
          <w:bCs/>
          <w:i/>
          <w:iCs/>
          <w:sz w:val="28"/>
          <w:szCs w:val="28"/>
          <w:lang w:val="en-US"/>
        </w:rPr>
        <w:t xml:space="preserve">  </w:t>
      </w:r>
    </w:p>
    <w:p w:rsidR="00DE5640" w:rsidRPr="00812CAB" w:rsidRDefault="00DE5640" w:rsidP="00812CAB">
      <w:pPr>
        <w:pStyle w:val="Default"/>
        <w:jc w:val="both"/>
        <w:rPr>
          <w:rFonts w:asciiTheme="minorHAnsi" w:hAnsiTheme="minorHAnsi"/>
          <w:sz w:val="28"/>
          <w:szCs w:val="28"/>
        </w:rPr>
      </w:pPr>
    </w:p>
    <w:p w:rsidR="00DE5640" w:rsidRPr="00812CAB" w:rsidRDefault="00DE5640" w:rsidP="00812CAB">
      <w:pPr>
        <w:pStyle w:val="Default"/>
        <w:jc w:val="both"/>
        <w:rPr>
          <w:rFonts w:asciiTheme="minorHAnsi" w:hAnsiTheme="minorHAnsi"/>
          <w:sz w:val="28"/>
          <w:szCs w:val="28"/>
        </w:rPr>
      </w:pPr>
      <w:r w:rsidRPr="00812CAB">
        <w:rPr>
          <w:rFonts w:asciiTheme="minorHAnsi" w:hAnsiTheme="minorHAnsi"/>
          <w:sz w:val="28"/>
          <w:szCs w:val="28"/>
        </w:rPr>
        <w:t xml:space="preserve">This ‘Upfront and Personal’ training program brings to your </w:t>
      </w:r>
      <w:r w:rsidRPr="00812CAB">
        <w:rPr>
          <w:rFonts w:asciiTheme="minorHAnsi" w:hAnsiTheme="minorHAnsi"/>
          <w:b/>
          <w:sz w:val="28"/>
          <w:szCs w:val="28"/>
        </w:rPr>
        <w:t>organization</w:t>
      </w:r>
      <w:r w:rsidRPr="00812CAB">
        <w:rPr>
          <w:rFonts w:asciiTheme="minorHAnsi" w:hAnsiTheme="minorHAnsi"/>
          <w:sz w:val="28"/>
          <w:szCs w:val="28"/>
        </w:rPr>
        <w:t xml:space="preserve"> the inside stories and the lessons learned by the players and coaches who were proud to be playing for Canada.  You will learn firsthand what it took for the inaugural Team Canada to weather a surprisingly strong opposition, overcome doubt and a nation’s disbelief to come together, to believe, to trust in each other, and to win. </w:t>
      </w:r>
      <w:r w:rsidR="002143BE" w:rsidRPr="00812CAB">
        <w:rPr>
          <w:rFonts w:asciiTheme="minorHAnsi" w:hAnsiTheme="minorHAnsi"/>
          <w:sz w:val="28"/>
          <w:szCs w:val="28"/>
        </w:rPr>
        <w:t xml:space="preserve"> </w:t>
      </w:r>
      <w:r w:rsidRPr="00812CAB">
        <w:rPr>
          <w:rFonts w:asciiTheme="minorHAnsi" w:hAnsiTheme="minorHAnsi"/>
          <w:sz w:val="28"/>
          <w:szCs w:val="28"/>
        </w:rPr>
        <w:t>It was not an easy journey</w:t>
      </w:r>
      <w:r w:rsidR="002143BE" w:rsidRPr="00812CAB">
        <w:rPr>
          <w:rFonts w:asciiTheme="minorHAnsi" w:hAnsiTheme="minorHAnsi"/>
          <w:sz w:val="28"/>
          <w:szCs w:val="28"/>
        </w:rPr>
        <w:t>.  I</w:t>
      </w:r>
      <w:r w:rsidRPr="00812CAB">
        <w:rPr>
          <w:rFonts w:asciiTheme="minorHAnsi" w:hAnsiTheme="minorHAnsi"/>
          <w:sz w:val="28"/>
          <w:szCs w:val="28"/>
        </w:rPr>
        <w:t xml:space="preserve">t was truly an epic one. Through this unique training program your </w:t>
      </w:r>
      <w:r w:rsidRPr="00812CAB">
        <w:rPr>
          <w:rFonts w:asciiTheme="minorHAnsi" w:hAnsiTheme="minorHAnsi"/>
          <w:b/>
          <w:sz w:val="28"/>
          <w:szCs w:val="28"/>
        </w:rPr>
        <w:t xml:space="preserve">organization </w:t>
      </w:r>
      <w:r w:rsidRPr="00812CAB">
        <w:rPr>
          <w:rFonts w:asciiTheme="minorHAnsi" w:hAnsiTheme="minorHAnsi"/>
          <w:sz w:val="28"/>
          <w:szCs w:val="28"/>
        </w:rPr>
        <w:t xml:space="preserve">will learn to unleash </w:t>
      </w:r>
      <w:r w:rsidRPr="00812CAB">
        <w:rPr>
          <w:rFonts w:asciiTheme="minorHAnsi" w:hAnsiTheme="minorHAnsi"/>
          <w:b/>
          <w:sz w:val="28"/>
          <w:szCs w:val="28"/>
        </w:rPr>
        <w:t>The Power of Teamwork</w:t>
      </w:r>
      <w:r w:rsidRPr="00812CAB">
        <w:rPr>
          <w:rFonts w:asciiTheme="minorHAnsi" w:hAnsiTheme="minorHAnsi"/>
          <w:sz w:val="28"/>
          <w:szCs w:val="28"/>
        </w:rPr>
        <w:t xml:space="preserve"> and develop your own </w:t>
      </w:r>
      <w:r w:rsidRPr="00812CAB">
        <w:rPr>
          <w:rFonts w:asciiTheme="minorHAnsi" w:hAnsiTheme="minorHAnsi"/>
          <w:b/>
          <w:sz w:val="28"/>
          <w:szCs w:val="28"/>
        </w:rPr>
        <w:t>Team of the Century</w:t>
      </w:r>
      <w:r w:rsidRPr="00812CAB">
        <w:rPr>
          <w:rFonts w:asciiTheme="minorHAnsi" w:hAnsiTheme="minorHAnsi"/>
          <w:sz w:val="28"/>
          <w:szCs w:val="28"/>
        </w:rPr>
        <w:t>.</w:t>
      </w:r>
    </w:p>
    <w:p w:rsidR="0072243D" w:rsidRPr="00812CAB" w:rsidRDefault="0072243D" w:rsidP="00812CAB">
      <w:pPr>
        <w:pStyle w:val="Default"/>
        <w:jc w:val="both"/>
        <w:rPr>
          <w:rFonts w:asciiTheme="minorHAnsi" w:hAnsiTheme="minorHAnsi"/>
          <w:b/>
          <w:i/>
          <w:sz w:val="28"/>
          <w:szCs w:val="28"/>
        </w:rPr>
      </w:pPr>
    </w:p>
    <w:p w:rsidR="0072243D" w:rsidRPr="00812CAB" w:rsidRDefault="0072243D" w:rsidP="00812CAB">
      <w:pPr>
        <w:pStyle w:val="Default"/>
        <w:jc w:val="both"/>
        <w:rPr>
          <w:rFonts w:asciiTheme="minorHAnsi" w:hAnsiTheme="minorHAnsi"/>
          <w:sz w:val="28"/>
          <w:szCs w:val="28"/>
        </w:rPr>
      </w:pPr>
      <w:r w:rsidRPr="00812CAB">
        <w:rPr>
          <w:rFonts w:asciiTheme="minorHAnsi" w:hAnsiTheme="minorHAnsi"/>
          <w:b/>
          <w:i/>
          <w:sz w:val="28"/>
          <w:szCs w:val="28"/>
        </w:rPr>
        <w:t>“It’s not what Team Canada did, but how Team Canada did it.”</w:t>
      </w:r>
    </w:p>
    <w:p w:rsidR="00DE5640" w:rsidRPr="00812CAB" w:rsidRDefault="00DE5640" w:rsidP="00812CAB">
      <w:pPr>
        <w:spacing w:line="240" w:lineRule="auto"/>
        <w:jc w:val="both"/>
      </w:pPr>
    </w:p>
    <w:p w:rsidR="003427B5" w:rsidRPr="00812CAB" w:rsidRDefault="003427B5" w:rsidP="00812CAB">
      <w:pPr>
        <w:pStyle w:val="Default"/>
        <w:rPr>
          <w:rFonts w:asciiTheme="minorHAnsi" w:hAnsiTheme="minorHAnsi"/>
          <w:b/>
          <w:bCs/>
          <w:sz w:val="28"/>
          <w:szCs w:val="28"/>
        </w:rPr>
      </w:pPr>
    </w:p>
    <w:p w:rsidR="00812CAB" w:rsidRDefault="00812CAB" w:rsidP="00812CAB">
      <w:pPr>
        <w:spacing w:line="240" w:lineRule="auto"/>
        <w:rPr>
          <w:rFonts w:cs="Calibri"/>
          <w:b/>
          <w:bCs/>
          <w:color w:val="000000"/>
          <w:sz w:val="28"/>
          <w:szCs w:val="28"/>
          <w:lang w:val="en-US"/>
        </w:rPr>
      </w:pPr>
      <w:r>
        <w:rPr>
          <w:b/>
          <w:bCs/>
          <w:sz w:val="28"/>
          <w:szCs w:val="28"/>
        </w:rPr>
        <w:br w:type="page"/>
      </w:r>
    </w:p>
    <w:p w:rsidR="003427B5" w:rsidRPr="003427B5" w:rsidRDefault="003427B5" w:rsidP="003427B5">
      <w:pPr>
        <w:autoSpaceDE w:val="0"/>
        <w:autoSpaceDN w:val="0"/>
        <w:adjustRightInd w:val="0"/>
        <w:spacing w:after="0" w:line="240" w:lineRule="auto"/>
        <w:jc w:val="both"/>
        <w:rPr>
          <w:rFonts w:cstheme="minorHAnsi"/>
          <w:b/>
          <w:color w:val="CF262E"/>
          <w:sz w:val="28"/>
          <w:szCs w:val="28"/>
        </w:rPr>
      </w:pPr>
      <w:bookmarkStart w:id="0" w:name="_GoBack"/>
      <w:bookmarkEnd w:id="0"/>
      <w:r w:rsidRPr="003427B5">
        <w:rPr>
          <w:rFonts w:cstheme="minorHAnsi"/>
          <w:b/>
          <w:color w:val="CF262E"/>
          <w:sz w:val="28"/>
          <w:szCs w:val="28"/>
        </w:rPr>
        <w:lastRenderedPageBreak/>
        <w:t>HONOURS BESTOWED UPON TEAM CANADA 1972</w:t>
      </w:r>
    </w:p>
    <w:p w:rsidR="003427B5" w:rsidRPr="003427B5" w:rsidRDefault="003427B5" w:rsidP="003427B5">
      <w:pPr>
        <w:autoSpaceDE w:val="0"/>
        <w:autoSpaceDN w:val="0"/>
        <w:adjustRightInd w:val="0"/>
        <w:spacing w:after="0" w:line="240" w:lineRule="auto"/>
        <w:jc w:val="both"/>
        <w:rPr>
          <w:rFonts w:cstheme="minorHAnsi"/>
          <w:color w:val="CF262E"/>
          <w:sz w:val="28"/>
          <w:szCs w:val="28"/>
        </w:rPr>
      </w:pP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000000"/>
          <w:sz w:val="28"/>
          <w:szCs w:val="28"/>
        </w:rPr>
        <w:t>1972 Named the “Team of the Year” by the Canadian Press</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000000"/>
          <w:sz w:val="28"/>
          <w:szCs w:val="28"/>
        </w:rPr>
        <w:t>1997 The Canadian Mint released a 25th Anniversary Coin</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000000"/>
          <w:sz w:val="28"/>
          <w:szCs w:val="28"/>
        </w:rPr>
        <w:t>1997 Canada Post released two 25th Anniversary Stamps</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000000"/>
          <w:sz w:val="28"/>
          <w:szCs w:val="28"/>
        </w:rPr>
        <w:t>1999 Voted “The Team of the Century” by the Canadian Press</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000000"/>
          <w:sz w:val="28"/>
          <w:szCs w:val="28"/>
        </w:rPr>
        <w:t>2000 The Team Canada 1972 Royal Mint Millennium Tribute Monument unveiled in front of the Hockey Hall of Fame</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p>
    <w:p w:rsidR="00812CAB" w:rsidRPr="003427B5" w:rsidRDefault="00812CAB" w:rsidP="00812CAB">
      <w:p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 xml:space="preserve">2000 </w:t>
      </w:r>
      <w:r>
        <w:rPr>
          <w:rFonts w:cstheme="minorHAnsi"/>
          <w:color w:val="000000"/>
          <w:sz w:val="28"/>
          <w:szCs w:val="28"/>
        </w:rPr>
        <w:t>Russia</w:t>
      </w:r>
      <w:r w:rsidRPr="003427B5">
        <w:rPr>
          <w:rFonts w:cstheme="minorHAnsi"/>
          <w:color w:val="000000"/>
          <w:sz w:val="28"/>
          <w:szCs w:val="28"/>
        </w:rPr>
        <w:t xml:space="preserve"> Post released a stamp commemorating the Summit Series</w:t>
      </w:r>
    </w:p>
    <w:p w:rsidR="00812CAB" w:rsidRDefault="00812CAB" w:rsidP="003427B5">
      <w:pPr>
        <w:autoSpaceDE w:val="0"/>
        <w:autoSpaceDN w:val="0"/>
        <w:adjustRightInd w:val="0"/>
        <w:spacing w:after="0" w:line="240" w:lineRule="auto"/>
        <w:jc w:val="both"/>
        <w:rPr>
          <w:rFonts w:cstheme="minorHAnsi"/>
          <w:color w:val="000000"/>
          <w:sz w:val="28"/>
          <w:szCs w:val="28"/>
        </w:rPr>
      </w:pP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000000"/>
          <w:sz w:val="28"/>
          <w:szCs w:val="28"/>
        </w:rPr>
        <w:t>2005 Team Canada 1972 is inducted into the Canada’s Sports Hall of Fame, currently the only team to be inducted into the Hall</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000000"/>
          <w:sz w:val="28"/>
          <w:szCs w:val="28"/>
        </w:rPr>
        <w:t>2012 Presented with a Star on Canada’s Walk of Fame</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000000"/>
          <w:sz w:val="28"/>
          <w:szCs w:val="28"/>
        </w:rPr>
        <w:t>2012 Awarded the Queen’s Golden Jubilee Medal</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000000"/>
          <w:sz w:val="28"/>
          <w:szCs w:val="28"/>
        </w:rPr>
        <w:t>2016 Parks Canada recognized the 1972 Summit Series as “An Event of National Historic Significance” with designations and plaques placed at the actual sites of the four games played in Canada in Montreal, Toronto, Winnipeg and Vancouver.</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000000"/>
          <w:sz w:val="28"/>
          <w:szCs w:val="28"/>
        </w:rPr>
        <w:t>2017 Thirteen team members are recognized as members of the NHL’s Top 100 Players of All-time.</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000000"/>
          <w:sz w:val="28"/>
          <w:szCs w:val="28"/>
        </w:rPr>
        <w:t>2017 Canada Post honours Team Canada 1972 with a stamp commemorating one of Canada’s most unforgettable moments as a part of their Canada 150 celebrations.</w:t>
      </w:r>
    </w:p>
    <w:p w:rsidR="003427B5" w:rsidRDefault="003427B5" w:rsidP="003427B5">
      <w:pPr>
        <w:autoSpaceDE w:val="0"/>
        <w:autoSpaceDN w:val="0"/>
        <w:adjustRightInd w:val="0"/>
        <w:spacing w:after="0" w:line="240" w:lineRule="auto"/>
        <w:jc w:val="both"/>
        <w:rPr>
          <w:rFonts w:cstheme="minorHAnsi"/>
          <w:color w:val="000000"/>
          <w:sz w:val="28"/>
          <w:szCs w:val="28"/>
        </w:rPr>
      </w:pPr>
    </w:p>
    <w:p w:rsidR="003427B5" w:rsidRDefault="00812CAB" w:rsidP="00812CAB">
      <w:pPr>
        <w:autoSpaceDE w:val="0"/>
        <w:autoSpaceDN w:val="0"/>
        <w:adjustRightInd w:val="0"/>
        <w:spacing w:after="0" w:line="240" w:lineRule="auto"/>
        <w:jc w:val="both"/>
        <w:rPr>
          <w:rFonts w:cstheme="minorHAnsi"/>
          <w:b/>
          <w:bCs/>
          <w:color w:val="CF262E"/>
          <w:sz w:val="28"/>
          <w:szCs w:val="28"/>
        </w:rPr>
      </w:pPr>
      <w:r>
        <w:rPr>
          <w:rFonts w:cstheme="minorHAnsi"/>
          <w:color w:val="000000"/>
          <w:sz w:val="28"/>
          <w:szCs w:val="28"/>
        </w:rPr>
        <w:t>2017 Recognized as the Top Sporting event in Canada during the Canadian 150 Anniversary celebrations</w:t>
      </w:r>
    </w:p>
    <w:p w:rsidR="003427B5" w:rsidRDefault="003427B5" w:rsidP="003427B5">
      <w:pPr>
        <w:autoSpaceDE w:val="0"/>
        <w:autoSpaceDN w:val="0"/>
        <w:adjustRightInd w:val="0"/>
        <w:spacing w:after="0" w:line="240" w:lineRule="auto"/>
        <w:rPr>
          <w:rFonts w:cstheme="minorHAnsi"/>
          <w:b/>
          <w:bCs/>
          <w:color w:val="CF262E"/>
          <w:sz w:val="28"/>
          <w:szCs w:val="28"/>
        </w:rPr>
      </w:pPr>
    </w:p>
    <w:p w:rsidR="00812CAB" w:rsidRDefault="00812CAB">
      <w:pPr>
        <w:rPr>
          <w:rFonts w:cstheme="minorHAnsi"/>
          <w:b/>
          <w:bCs/>
          <w:color w:val="CF262E"/>
          <w:sz w:val="28"/>
          <w:szCs w:val="28"/>
        </w:rPr>
      </w:pPr>
      <w:r>
        <w:rPr>
          <w:rFonts w:cstheme="minorHAnsi"/>
          <w:b/>
          <w:bCs/>
          <w:color w:val="CF262E"/>
          <w:sz w:val="28"/>
          <w:szCs w:val="28"/>
        </w:rPr>
        <w:br w:type="page"/>
      </w:r>
    </w:p>
    <w:p w:rsidR="003427B5" w:rsidRPr="003427B5" w:rsidRDefault="003427B5" w:rsidP="003427B5">
      <w:pPr>
        <w:autoSpaceDE w:val="0"/>
        <w:autoSpaceDN w:val="0"/>
        <w:adjustRightInd w:val="0"/>
        <w:spacing w:after="0" w:line="240" w:lineRule="auto"/>
        <w:rPr>
          <w:rFonts w:cstheme="minorHAnsi"/>
          <w:b/>
          <w:bCs/>
          <w:color w:val="CF262E"/>
          <w:sz w:val="28"/>
          <w:szCs w:val="28"/>
        </w:rPr>
      </w:pPr>
      <w:r w:rsidRPr="003427B5">
        <w:rPr>
          <w:rFonts w:cstheme="minorHAnsi"/>
          <w:b/>
          <w:bCs/>
          <w:color w:val="CF262E"/>
          <w:sz w:val="28"/>
          <w:szCs w:val="28"/>
        </w:rPr>
        <w:lastRenderedPageBreak/>
        <w:t>ACHIEVEMENTS AT THE BEGINNING OF THE 1972 SUMMIT SERIES</w:t>
      </w:r>
    </w:p>
    <w:p w:rsidR="003427B5" w:rsidRPr="003427B5" w:rsidRDefault="003427B5" w:rsidP="003427B5">
      <w:pPr>
        <w:autoSpaceDE w:val="0"/>
        <w:autoSpaceDN w:val="0"/>
        <w:adjustRightInd w:val="0"/>
        <w:spacing w:after="0" w:line="240" w:lineRule="auto"/>
        <w:rPr>
          <w:rFonts w:cstheme="minorHAnsi"/>
          <w:color w:val="CF262E"/>
          <w:sz w:val="28"/>
          <w:szCs w:val="28"/>
        </w:rPr>
      </w:pP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CF262E"/>
          <w:sz w:val="28"/>
          <w:szCs w:val="28"/>
        </w:rPr>
        <w:t xml:space="preserve">• </w:t>
      </w:r>
      <w:r w:rsidRPr="003427B5">
        <w:rPr>
          <w:rFonts w:cstheme="minorHAnsi"/>
          <w:color w:val="000000"/>
          <w:sz w:val="28"/>
          <w:szCs w:val="28"/>
        </w:rPr>
        <w:t>14,813 regular-season NHL games played</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CF262E"/>
          <w:sz w:val="28"/>
          <w:szCs w:val="28"/>
        </w:rPr>
        <w:t xml:space="preserve">• </w:t>
      </w:r>
      <w:r w:rsidRPr="003427B5">
        <w:rPr>
          <w:rFonts w:cstheme="minorHAnsi"/>
          <w:color w:val="000000"/>
          <w:sz w:val="28"/>
          <w:szCs w:val="28"/>
        </w:rPr>
        <w:t>38 Stanley Cups</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CF262E"/>
          <w:sz w:val="28"/>
          <w:szCs w:val="28"/>
        </w:rPr>
        <w:t xml:space="preserve">• </w:t>
      </w:r>
      <w:r w:rsidRPr="003427B5">
        <w:rPr>
          <w:rFonts w:cstheme="minorHAnsi"/>
          <w:color w:val="000000"/>
          <w:sz w:val="28"/>
          <w:szCs w:val="28"/>
        </w:rPr>
        <w:t>8 Art Ross Trophies (NHL Regular Season Leading Scorer)</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CF262E"/>
          <w:sz w:val="28"/>
          <w:szCs w:val="28"/>
        </w:rPr>
        <w:t xml:space="preserve">• </w:t>
      </w:r>
      <w:r w:rsidRPr="003427B5">
        <w:rPr>
          <w:rFonts w:cstheme="minorHAnsi"/>
          <w:color w:val="000000"/>
          <w:sz w:val="28"/>
          <w:szCs w:val="28"/>
        </w:rPr>
        <w:t>6 Hart Trophies (NHL Regular Season MVP)</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CF262E"/>
          <w:sz w:val="28"/>
          <w:szCs w:val="28"/>
        </w:rPr>
        <w:t xml:space="preserve">• </w:t>
      </w:r>
      <w:r w:rsidRPr="003427B5">
        <w:rPr>
          <w:rFonts w:cstheme="minorHAnsi"/>
          <w:color w:val="000000"/>
          <w:sz w:val="28"/>
          <w:szCs w:val="28"/>
        </w:rPr>
        <w:t>5 Calder Trophies (NHL Rookie of the Year)</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CF262E"/>
          <w:sz w:val="28"/>
          <w:szCs w:val="28"/>
        </w:rPr>
        <w:t xml:space="preserve">• </w:t>
      </w:r>
      <w:r w:rsidRPr="003427B5">
        <w:rPr>
          <w:rFonts w:cstheme="minorHAnsi"/>
          <w:color w:val="000000"/>
          <w:sz w:val="28"/>
          <w:szCs w:val="28"/>
        </w:rPr>
        <w:t>5 Norris Trophies (NHL Top Defenceman)</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CF262E"/>
          <w:sz w:val="28"/>
          <w:szCs w:val="28"/>
        </w:rPr>
        <w:t xml:space="preserve">• </w:t>
      </w:r>
      <w:r w:rsidRPr="003427B5">
        <w:rPr>
          <w:rFonts w:cstheme="minorHAnsi"/>
          <w:color w:val="000000"/>
          <w:sz w:val="28"/>
          <w:szCs w:val="28"/>
        </w:rPr>
        <w:t>4 Conn Smythe Trophies (NHL Playoff MVP)</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CF262E"/>
          <w:sz w:val="28"/>
          <w:szCs w:val="28"/>
        </w:rPr>
        <w:t xml:space="preserve">• </w:t>
      </w:r>
      <w:r w:rsidRPr="003427B5">
        <w:rPr>
          <w:rFonts w:cstheme="minorHAnsi"/>
          <w:color w:val="000000"/>
          <w:sz w:val="28"/>
          <w:szCs w:val="28"/>
        </w:rPr>
        <w:t>3 Lady Byng Trophies (NHL Sportsmanship and Ability)</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CF262E"/>
          <w:sz w:val="28"/>
          <w:szCs w:val="28"/>
        </w:rPr>
        <w:t xml:space="preserve">• </w:t>
      </w:r>
      <w:r w:rsidRPr="003427B5">
        <w:rPr>
          <w:rFonts w:cstheme="minorHAnsi"/>
          <w:color w:val="000000"/>
          <w:sz w:val="28"/>
          <w:szCs w:val="28"/>
        </w:rPr>
        <w:t>2 Masterton Trophies (NHL Perseverance, Sportsmanship and Dedication)</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CF262E"/>
          <w:sz w:val="28"/>
          <w:szCs w:val="28"/>
        </w:rPr>
        <w:t xml:space="preserve">• </w:t>
      </w:r>
      <w:r w:rsidRPr="003427B5">
        <w:rPr>
          <w:rFonts w:cstheme="minorHAnsi"/>
          <w:color w:val="000000"/>
          <w:sz w:val="28"/>
          <w:szCs w:val="28"/>
        </w:rPr>
        <w:t>2 Vezina Trophies (NHL Top Goalie)</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CF262E"/>
          <w:sz w:val="28"/>
          <w:szCs w:val="28"/>
        </w:rPr>
        <w:t xml:space="preserve">• </w:t>
      </w:r>
      <w:r w:rsidRPr="003427B5">
        <w:rPr>
          <w:rFonts w:cstheme="minorHAnsi"/>
          <w:color w:val="000000"/>
          <w:sz w:val="28"/>
          <w:szCs w:val="28"/>
        </w:rPr>
        <w:t>2 World Championship Gold Medals</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CF262E"/>
          <w:sz w:val="28"/>
          <w:szCs w:val="28"/>
        </w:rPr>
        <w:t xml:space="preserve">• </w:t>
      </w:r>
      <w:r w:rsidRPr="003427B5">
        <w:rPr>
          <w:rFonts w:cstheme="minorHAnsi"/>
          <w:color w:val="000000"/>
          <w:sz w:val="28"/>
          <w:szCs w:val="28"/>
        </w:rPr>
        <w:t>1 Lester B. Pearson Award</w:t>
      </w:r>
      <w:r>
        <w:rPr>
          <w:rFonts w:cstheme="minorHAnsi"/>
          <w:color w:val="000000"/>
          <w:sz w:val="28"/>
          <w:szCs w:val="28"/>
        </w:rPr>
        <w:t xml:space="preserve"> </w:t>
      </w:r>
      <w:r w:rsidRPr="003427B5">
        <w:rPr>
          <w:rFonts w:cstheme="minorHAnsi"/>
          <w:color w:val="000000"/>
          <w:sz w:val="28"/>
          <w:szCs w:val="28"/>
        </w:rPr>
        <w:t>(NHL Most Outstanding Player, as judged by</w:t>
      </w:r>
      <w:r>
        <w:rPr>
          <w:rFonts w:cstheme="minorHAnsi"/>
          <w:color w:val="000000"/>
          <w:sz w:val="28"/>
          <w:szCs w:val="28"/>
        </w:rPr>
        <w:t xml:space="preserve"> the</w:t>
      </w:r>
      <w:r w:rsidRPr="003427B5">
        <w:rPr>
          <w:rFonts w:cstheme="minorHAnsi"/>
          <w:color w:val="000000"/>
          <w:sz w:val="28"/>
          <w:szCs w:val="28"/>
        </w:rPr>
        <w:t xml:space="preserve"> Players)</w:t>
      </w:r>
    </w:p>
    <w:p w:rsidR="003427B5" w:rsidRPr="003427B5" w:rsidRDefault="003427B5" w:rsidP="003427B5">
      <w:pPr>
        <w:autoSpaceDE w:val="0"/>
        <w:autoSpaceDN w:val="0"/>
        <w:adjustRightInd w:val="0"/>
        <w:spacing w:after="0" w:line="240" w:lineRule="auto"/>
        <w:jc w:val="both"/>
        <w:rPr>
          <w:rFonts w:cstheme="minorHAnsi"/>
          <w:color w:val="000000"/>
          <w:sz w:val="28"/>
          <w:szCs w:val="28"/>
        </w:rPr>
      </w:pPr>
      <w:r w:rsidRPr="003427B5">
        <w:rPr>
          <w:rFonts w:cstheme="minorHAnsi"/>
          <w:color w:val="CF262E"/>
          <w:sz w:val="28"/>
          <w:szCs w:val="28"/>
        </w:rPr>
        <w:t xml:space="preserve">• </w:t>
      </w:r>
      <w:r w:rsidRPr="003427B5">
        <w:rPr>
          <w:rFonts w:cstheme="minorHAnsi"/>
          <w:color w:val="000000"/>
          <w:sz w:val="28"/>
          <w:szCs w:val="28"/>
        </w:rPr>
        <w:t>1 Olympic Silver Medal</w:t>
      </w:r>
    </w:p>
    <w:p w:rsidR="003427B5" w:rsidRPr="008146FA" w:rsidRDefault="003427B5" w:rsidP="003427B5">
      <w:pPr>
        <w:jc w:val="both"/>
        <w:rPr>
          <w:rFonts w:ascii="Verdana" w:hAnsi="Verdana"/>
        </w:rPr>
      </w:pPr>
      <w:r w:rsidRPr="003427B5">
        <w:rPr>
          <w:rFonts w:cstheme="minorHAnsi"/>
          <w:color w:val="CF262E"/>
          <w:sz w:val="28"/>
          <w:szCs w:val="28"/>
        </w:rPr>
        <w:t xml:space="preserve">• </w:t>
      </w:r>
      <w:r w:rsidRPr="003427B5">
        <w:rPr>
          <w:rFonts w:cstheme="minorHAnsi"/>
          <w:color w:val="000000"/>
          <w:sz w:val="28"/>
          <w:szCs w:val="28"/>
        </w:rPr>
        <w:t>1 Olympic Bronze Medal</w:t>
      </w:r>
    </w:p>
    <w:p w:rsidR="003427B5" w:rsidRDefault="003427B5" w:rsidP="002143BE">
      <w:pPr>
        <w:jc w:val="both"/>
      </w:pPr>
    </w:p>
    <w:sectPr w:rsidR="003427B5" w:rsidSect="00D10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02"/>
    <w:rsid w:val="000863FE"/>
    <w:rsid w:val="000A26AF"/>
    <w:rsid w:val="001404F5"/>
    <w:rsid w:val="00167FE2"/>
    <w:rsid w:val="001B5467"/>
    <w:rsid w:val="001E2107"/>
    <w:rsid w:val="002034A6"/>
    <w:rsid w:val="002143BE"/>
    <w:rsid w:val="00231978"/>
    <w:rsid w:val="002B0ED5"/>
    <w:rsid w:val="002F0F59"/>
    <w:rsid w:val="003427B5"/>
    <w:rsid w:val="00377062"/>
    <w:rsid w:val="003B5605"/>
    <w:rsid w:val="003F4566"/>
    <w:rsid w:val="0047480C"/>
    <w:rsid w:val="00492F63"/>
    <w:rsid w:val="004B1C72"/>
    <w:rsid w:val="004D2501"/>
    <w:rsid w:val="00554EF5"/>
    <w:rsid w:val="00561613"/>
    <w:rsid w:val="00577292"/>
    <w:rsid w:val="006B1A48"/>
    <w:rsid w:val="006D2579"/>
    <w:rsid w:val="0072243D"/>
    <w:rsid w:val="00740A5C"/>
    <w:rsid w:val="007D2D44"/>
    <w:rsid w:val="00812CAB"/>
    <w:rsid w:val="00906760"/>
    <w:rsid w:val="00930D32"/>
    <w:rsid w:val="00935BC0"/>
    <w:rsid w:val="009B5427"/>
    <w:rsid w:val="00B32D71"/>
    <w:rsid w:val="00BD22FD"/>
    <w:rsid w:val="00BD6C25"/>
    <w:rsid w:val="00BF0973"/>
    <w:rsid w:val="00BF7847"/>
    <w:rsid w:val="00C00AEB"/>
    <w:rsid w:val="00CA6D48"/>
    <w:rsid w:val="00D10481"/>
    <w:rsid w:val="00D51A2E"/>
    <w:rsid w:val="00DE5640"/>
    <w:rsid w:val="00E76D02"/>
    <w:rsid w:val="00EC4433"/>
    <w:rsid w:val="00F54937"/>
    <w:rsid w:val="00F61C99"/>
    <w:rsid w:val="00F739FE"/>
    <w:rsid w:val="00FA0041"/>
    <w:rsid w:val="00FE2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86A2B-9674-4F0A-ACB0-70A92FFF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5640"/>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rockets</dc:creator>
  <cp:lastModifiedBy>Barry Wright</cp:lastModifiedBy>
  <cp:revision>2</cp:revision>
  <dcterms:created xsi:type="dcterms:W3CDTF">2018-10-31T21:03:00Z</dcterms:created>
  <dcterms:modified xsi:type="dcterms:W3CDTF">2018-10-31T21:03:00Z</dcterms:modified>
</cp:coreProperties>
</file>